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7F584" w14:textId="77777777" w:rsidR="007E3AD2" w:rsidRDefault="007E3AD2" w:rsidP="005B0735">
      <w:pPr>
        <w:jc w:val="center"/>
        <w:rPr>
          <w:b/>
          <w:bCs/>
          <w:u w:val="single"/>
        </w:rPr>
      </w:pPr>
    </w:p>
    <w:p w14:paraId="78929BBF" w14:textId="4BC5C8A8" w:rsidR="00DB3006" w:rsidRPr="006451BA" w:rsidRDefault="00F37CF4" w:rsidP="00DB3006">
      <w:pPr>
        <w:rPr>
          <w:sz w:val="22"/>
          <w:szCs w:val="22"/>
        </w:rPr>
      </w:pPr>
      <w:r>
        <w:rPr>
          <w:sz w:val="22"/>
          <w:szCs w:val="22"/>
        </w:rPr>
        <w:t>24</w:t>
      </w:r>
      <w:r w:rsidR="00DB3006" w:rsidRPr="006451BA">
        <w:rPr>
          <w:sz w:val="22"/>
          <w:szCs w:val="22"/>
          <w:vertAlign w:val="superscript"/>
        </w:rPr>
        <w:t>th</w:t>
      </w:r>
      <w:r w:rsidR="00DB3006" w:rsidRPr="006451BA">
        <w:rPr>
          <w:sz w:val="22"/>
          <w:szCs w:val="22"/>
        </w:rPr>
        <w:t xml:space="preserve"> </w:t>
      </w:r>
      <w:r w:rsidR="00494E6D" w:rsidRPr="006451BA">
        <w:rPr>
          <w:sz w:val="22"/>
          <w:szCs w:val="22"/>
        </w:rPr>
        <w:t xml:space="preserve">November </w:t>
      </w:r>
      <w:r w:rsidR="00DB3006" w:rsidRPr="006451BA">
        <w:rPr>
          <w:sz w:val="22"/>
          <w:szCs w:val="22"/>
        </w:rPr>
        <w:t>2022</w:t>
      </w:r>
    </w:p>
    <w:p w14:paraId="2B6DE393" w14:textId="77777777" w:rsidR="00DB3006" w:rsidRPr="006451BA" w:rsidRDefault="00DB3006" w:rsidP="00DB3006">
      <w:pPr>
        <w:ind w:firstLine="720"/>
        <w:rPr>
          <w:sz w:val="22"/>
          <w:szCs w:val="22"/>
        </w:rPr>
      </w:pPr>
    </w:p>
    <w:p w14:paraId="3B848E81" w14:textId="7DAFB47D" w:rsidR="00DB3006" w:rsidRPr="006451BA" w:rsidRDefault="0006097B" w:rsidP="00F161C9">
      <w:pPr>
        <w:jc w:val="center"/>
        <w:rPr>
          <w:rStyle w:val="Emphasis"/>
          <w:b/>
          <w:bCs/>
          <w:i w:val="0"/>
          <w:iCs w:val="0"/>
          <w:color w:val="202020"/>
          <w:sz w:val="22"/>
          <w:szCs w:val="22"/>
        </w:rPr>
      </w:pPr>
      <w:r w:rsidRPr="006451BA">
        <w:rPr>
          <w:rStyle w:val="Emphasis"/>
          <w:b/>
          <w:bCs/>
          <w:i w:val="0"/>
          <w:iCs w:val="0"/>
          <w:color w:val="202020"/>
          <w:sz w:val="22"/>
          <w:szCs w:val="22"/>
        </w:rPr>
        <w:t>Privately initiated prescribing – should I continue it on the NHS?</w:t>
      </w:r>
    </w:p>
    <w:p w14:paraId="675BCEBE" w14:textId="77777777" w:rsidR="00DB3006" w:rsidRPr="006451BA" w:rsidRDefault="00DB3006" w:rsidP="00DB3006">
      <w:pPr>
        <w:rPr>
          <w:rStyle w:val="Emphasis"/>
          <w:color w:val="202020"/>
          <w:sz w:val="22"/>
          <w:szCs w:val="22"/>
        </w:rPr>
      </w:pPr>
    </w:p>
    <w:p w14:paraId="7AE104CC" w14:textId="069D50D7" w:rsidR="00494E6D" w:rsidRPr="006451BA" w:rsidRDefault="00494E6D" w:rsidP="00DB3006">
      <w:pPr>
        <w:rPr>
          <w:sz w:val="22"/>
          <w:szCs w:val="22"/>
        </w:rPr>
      </w:pPr>
    </w:p>
    <w:p w14:paraId="5C32F151" w14:textId="20689297" w:rsidR="00494E6D" w:rsidRDefault="00494E6D" w:rsidP="00DB3006">
      <w:pPr>
        <w:rPr>
          <w:sz w:val="22"/>
          <w:szCs w:val="22"/>
        </w:rPr>
      </w:pPr>
    </w:p>
    <w:p w14:paraId="66CC6A65" w14:textId="6F96E766" w:rsidR="00106444" w:rsidRDefault="00106444" w:rsidP="00DB3006">
      <w:pPr>
        <w:rPr>
          <w:sz w:val="22"/>
          <w:szCs w:val="22"/>
        </w:rPr>
      </w:pPr>
    </w:p>
    <w:p w14:paraId="7AAE50FB" w14:textId="7B3D8099" w:rsidR="00C8371B" w:rsidRPr="006451BA" w:rsidRDefault="00EE0629" w:rsidP="00DB3006">
      <w:pPr>
        <w:rPr>
          <w:i/>
          <w:iCs/>
          <w:sz w:val="22"/>
          <w:szCs w:val="22"/>
        </w:rPr>
      </w:pPr>
      <w:r>
        <w:rPr>
          <w:i/>
          <w:iCs/>
          <w:sz w:val="22"/>
          <w:szCs w:val="22"/>
        </w:rPr>
        <w:t>P</w:t>
      </w:r>
      <w:r w:rsidR="00C8371B" w:rsidRPr="006451BA">
        <w:rPr>
          <w:i/>
          <w:iCs/>
          <w:sz w:val="22"/>
          <w:szCs w:val="22"/>
        </w:rPr>
        <w:t>rescQIPP 238 guidance provides further details for prescribers, see embedded document:</w:t>
      </w:r>
    </w:p>
    <w:p w14:paraId="7810530B" w14:textId="77777777" w:rsidR="00D343AF" w:rsidRPr="006451BA" w:rsidRDefault="00D343AF" w:rsidP="00DB3006">
      <w:pPr>
        <w:rPr>
          <w:i/>
          <w:iCs/>
          <w:sz w:val="22"/>
          <w:szCs w:val="22"/>
        </w:rPr>
      </w:pPr>
    </w:p>
    <w:tbl>
      <w:tblPr>
        <w:tblStyle w:val="TableGrid"/>
        <w:tblW w:w="0" w:type="auto"/>
        <w:tblInd w:w="1271" w:type="dxa"/>
        <w:tblBorders>
          <w:insideH w:val="none" w:sz="0" w:space="0" w:color="auto"/>
        </w:tblBorders>
        <w:tblLook w:val="04A0" w:firstRow="1" w:lastRow="0" w:firstColumn="1" w:lastColumn="0" w:noHBand="0" w:noVBand="1"/>
      </w:tblPr>
      <w:tblGrid>
        <w:gridCol w:w="5528"/>
      </w:tblGrid>
      <w:tr w:rsidR="00D343AF" w:rsidRPr="00106444" w14:paraId="58C7F00D" w14:textId="77777777" w:rsidTr="006A777B">
        <w:tc>
          <w:tcPr>
            <w:tcW w:w="5528"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shd w:val="clear" w:color="auto" w:fill="auto"/>
          </w:tcPr>
          <w:p w14:paraId="44A3BE4A" w14:textId="16A5CB5D" w:rsidR="00D343AF" w:rsidRPr="006451BA" w:rsidRDefault="00D343AF" w:rsidP="00DB3006">
            <w:pPr>
              <w:rPr>
                <w:i/>
                <w:iCs/>
                <w:sz w:val="22"/>
                <w:szCs w:val="22"/>
              </w:rPr>
            </w:pPr>
            <w:r w:rsidRPr="006451BA">
              <w:rPr>
                <w:i/>
                <w:iCs/>
                <w:sz w:val="22"/>
                <w:szCs w:val="22"/>
              </w:rPr>
              <w:t>PrescQIPP Bulletin 238 – Guidance for NHS and Private Services 2019</w:t>
            </w:r>
          </w:p>
        </w:tc>
      </w:tr>
      <w:tr w:rsidR="00D343AF" w:rsidRPr="00106444" w14:paraId="068808DD" w14:textId="77777777" w:rsidTr="006A777B">
        <w:tc>
          <w:tcPr>
            <w:tcW w:w="5528"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9511464" w14:textId="5E416AB1" w:rsidR="00D343AF" w:rsidRPr="006451BA" w:rsidRDefault="00EE0629" w:rsidP="006A777B">
            <w:pPr>
              <w:jc w:val="center"/>
              <w:rPr>
                <w:i/>
                <w:iCs/>
                <w:sz w:val="22"/>
                <w:szCs w:val="22"/>
              </w:rPr>
            </w:pPr>
            <w:r w:rsidRPr="00F37CF4">
              <w:rPr>
                <w:i/>
                <w:iCs/>
                <w:sz w:val="22"/>
                <w:szCs w:val="22"/>
              </w:rPr>
              <w:object w:dxaOrig="1708" w:dyaOrig="1105" w14:anchorId="480990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6pt;height:55pt" o:ole="">
                  <v:imagedata r:id="rId7" o:title=""/>
                </v:shape>
                <o:OLEObject Type="Embed" ProgID="AcroExch.Document.DC" ShapeID="_x0000_i1027" DrawAspect="Icon" ObjectID="_1735457424" r:id="rId8"/>
              </w:object>
            </w:r>
          </w:p>
        </w:tc>
      </w:tr>
    </w:tbl>
    <w:p w14:paraId="581DB223" w14:textId="77777777" w:rsidR="00D343AF" w:rsidRPr="006451BA" w:rsidRDefault="00D343AF" w:rsidP="00DB3006">
      <w:pPr>
        <w:rPr>
          <w:i/>
          <w:iCs/>
          <w:sz w:val="22"/>
          <w:szCs w:val="22"/>
        </w:rPr>
      </w:pPr>
    </w:p>
    <w:p w14:paraId="3DA4451C" w14:textId="77777777" w:rsidR="00DB3006" w:rsidRPr="006451BA" w:rsidRDefault="00DB3006" w:rsidP="00DB3006">
      <w:pPr>
        <w:rPr>
          <w:sz w:val="22"/>
          <w:szCs w:val="22"/>
        </w:rPr>
      </w:pPr>
    </w:p>
    <w:p w14:paraId="7967F8B8" w14:textId="77777777" w:rsidR="0026772C" w:rsidRDefault="0026772C" w:rsidP="00F37CF4">
      <w:pPr>
        <w:rPr>
          <w:sz w:val="22"/>
          <w:szCs w:val="22"/>
        </w:rPr>
      </w:pPr>
    </w:p>
    <w:p w14:paraId="4E94D85C" w14:textId="77777777" w:rsidR="0026772C" w:rsidRPr="006451BA" w:rsidRDefault="0026772C" w:rsidP="00F37CF4">
      <w:pPr>
        <w:rPr>
          <w:sz w:val="22"/>
          <w:szCs w:val="22"/>
        </w:rPr>
      </w:pPr>
    </w:p>
    <w:p w14:paraId="4BEDA289" w14:textId="77777777" w:rsidR="005B0735" w:rsidRPr="006451BA" w:rsidRDefault="005B0735" w:rsidP="00F37CF4">
      <w:pPr>
        <w:rPr>
          <w:sz w:val="22"/>
          <w:szCs w:val="22"/>
        </w:rPr>
      </w:pPr>
    </w:p>
    <w:sectPr w:rsidR="005B0735" w:rsidRPr="006451BA" w:rsidSect="006A777B">
      <w:headerReference w:type="default" r:id="rId9"/>
      <w:footerReference w:type="default" r:id="rId10"/>
      <w:pgSz w:w="11906" w:h="16838"/>
      <w:pgMar w:top="1440" w:right="124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D45C8" w14:textId="77777777" w:rsidR="001678B4" w:rsidRDefault="001678B4" w:rsidP="007E3AD2">
      <w:r>
        <w:separator/>
      </w:r>
    </w:p>
  </w:endnote>
  <w:endnote w:type="continuationSeparator" w:id="0">
    <w:p w14:paraId="43BE7A31" w14:textId="77777777" w:rsidR="001678B4" w:rsidRDefault="001678B4" w:rsidP="007E3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3FFFE" w14:textId="77777777" w:rsidR="007E3AD2" w:rsidRDefault="007E3AD2" w:rsidP="007E3AD2">
    <w:pPr>
      <w:pStyle w:val="Footer"/>
      <w:jc w:val="center"/>
    </w:pPr>
    <w:r w:rsidRPr="00524567">
      <w:rPr>
        <w:rFonts w:ascii="Arial" w:hAnsi="Arial"/>
        <w:color w:val="141414"/>
        <w:sz w:val="16"/>
        <w:szCs w:val="23"/>
        <w:lang w:val="en-US"/>
      </w:rPr>
      <w:t>Printed copies of this document are not controlled. Document users are responsible for ensuring printed copies are valid prior to use. Please refer to the online copy for the latest version</w:t>
    </w:r>
    <w:r w:rsidRPr="00524567">
      <w:rPr>
        <w:rFonts w:ascii="Arial" w:hAnsi="Arial"/>
        <w:sz w:val="14"/>
      </w:rPr>
      <w:t xml:space="preserve">                                                                        </w:t>
    </w:r>
  </w:p>
  <w:p w14:paraId="6D308491" w14:textId="7F22E13B" w:rsidR="007E3AD2" w:rsidRPr="007E3AD2" w:rsidRDefault="00B95033" w:rsidP="00B95033">
    <w:pPr>
      <w:rPr>
        <w:sz w:val="16"/>
        <w:szCs w:val="20"/>
      </w:rPr>
    </w:pPr>
    <w:r w:rsidRPr="00B95033">
      <w:rPr>
        <w:rStyle w:val="Emphasis"/>
        <w:i w:val="0"/>
        <w:iCs w:val="0"/>
        <w:color w:val="202020"/>
        <w:sz w:val="16"/>
        <w:szCs w:val="16"/>
      </w:rPr>
      <w:t>Privately initiated prescribing – should I continue it on the NHS?</w:t>
    </w:r>
    <w:r>
      <w:rPr>
        <w:rStyle w:val="Emphasis"/>
        <w:i w:val="0"/>
        <w:iCs w:val="0"/>
        <w:color w:val="202020"/>
        <w:sz w:val="16"/>
        <w:szCs w:val="16"/>
      </w:rPr>
      <w:t xml:space="preserve"> </w:t>
    </w:r>
    <w:r w:rsidR="007E3AD2">
      <w:rPr>
        <w:sz w:val="16"/>
        <w:szCs w:val="20"/>
      </w:rPr>
      <w:tab/>
    </w:r>
    <w:r>
      <w:rPr>
        <w:sz w:val="16"/>
        <w:szCs w:val="20"/>
      </w:rPr>
      <w:tab/>
    </w:r>
    <w:r>
      <w:rPr>
        <w:sz w:val="16"/>
        <w:szCs w:val="20"/>
      </w:rPr>
      <w:tab/>
    </w:r>
    <w:r w:rsidR="007E3AD2">
      <w:rPr>
        <w:sz w:val="16"/>
        <w:szCs w:val="20"/>
      </w:rPr>
      <w:t xml:space="preserve">Created </w:t>
    </w:r>
    <w:r w:rsidR="006451BA">
      <w:rPr>
        <w:sz w:val="16"/>
        <w:szCs w:val="20"/>
      </w:rPr>
      <w:t>11</w:t>
    </w:r>
    <w:r w:rsidR="007E3AD2">
      <w:rPr>
        <w:sz w:val="16"/>
        <w:szCs w:val="20"/>
      </w:rPr>
      <w:t xml:space="preserve">/22 Review </w:t>
    </w:r>
    <w:r w:rsidR="00F161C9">
      <w:rPr>
        <w:sz w:val="16"/>
        <w:szCs w:val="20"/>
      </w:rPr>
      <w:t>11</w:t>
    </w:r>
    <w:r w:rsidR="007E3AD2">
      <w:rPr>
        <w:sz w:val="16"/>
        <w:szCs w:val="20"/>
      </w:rPr>
      <w:t>/2</w:t>
    </w:r>
    <w:r w:rsidR="00F161C9">
      <w:rPr>
        <w:sz w:val="16"/>
        <w:szCs w:val="20"/>
      </w:rPr>
      <w:t xml:space="preserve">4   </w:t>
    </w:r>
    <w:r w:rsidR="006451BA">
      <w:rPr>
        <w:sz w:val="16"/>
        <w:szCs w:val="20"/>
      </w:rPr>
      <w:t>V1</w:t>
    </w:r>
    <w:r>
      <w:rPr>
        <w:sz w:val="16"/>
        <w:szCs w:val="20"/>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F901C" w14:textId="77777777" w:rsidR="001678B4" w:rsidRDefault="001678B4" w:rsidP="007E3AD2">
      <w:r>
        <w:separator/>
      </w:r>
    </w:p>
  </w:footnote>
  <w:footnote w:type="continuationSeparator" w:id="0">
    <w:p w14:paraId="1DCB1873" w14:textId="77777777" w:rsidR="001678B4" w:rsidRDefault="001678B4" w:rsidP="007E3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15586" w14:textId="77777777" w:rsidR="007E3AD2" w:rsidRDefault="007E3AD2">
    <w:pPr>
      <w:pStyle w:val="Header"/>
    </w:pPr>
    <w:r>
      <w:rPr>
        <w:noProof/>
      </w:rPr>
      <w:drawing>
        <wp:anchor distT="0" distB="0" distL="114300" distR="114300" simplePos="0" relativeHeight="251659264" behindDoc="1" locked="0" layoutInCell="1" allowOverlap="1" wp14:anchorId="1949EE21" wp14:editId="4441262E">
          <wp:simplePos x="0" y="0"/>
          <wp:positionH relativeFrom="column">
            <wp:posOffset>4810711</wp:posOffset>
          </wp:positionH>
          <wp:positionV relativeFrom="page">
            <wp:posOffset>448945</wp:posOffset>
          </wp:positionV>
          <wp:extent cx="984885" cy="720725"/>
          <wp:effectExtent l="0" t="0" r="5715" b="3175"/>
          <wp:wrapNone/>
          <wp:docPr id="12" name="Picture 1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885" cy="720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2628369" wp14:editId="68581EAC">
          <wp:extent cx="1301188" cy="599152"/>
          <wp:effectExtent l="0" t="0" r="0" b="0"/>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325319" cy="610263"/>
                  </a:xfrm>
                  <a:prstGeom prst="rect">
                    <a:avLst/>
                  </a:prstGeom>
                  <a:noFill/>
                  <a:ln>
                    <a:noFill/>
                  </a:ln>
                </pic:spPr>
              </pic:pic>
            </a:graphicData>
          </a:graphic>
        </wp:inline>
      </w:drawing>
    </w:r>
  </w:p>
  <w:p w14:paraId="3E7AB91E" w14:textId="77777777" w:rsidR="007E3AD2" w:rsidRDefault="007E3A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3E1EE0"/>
    <w:multiLevelType w:val="hybridMultilevel"/>
    <w:tmpl w:val="C99C20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FF7831"/>
    <w:multiLevelType w:val="hybridMultilevel"/>
    <w:tmpl w:val="79D2D2D4"/>
    <w:lvl w:ilvl="0" w:tplc="08090001">
      <w:start w:val="1"/>
      <w:numFmt w:val="bullet"/>
      <w:lvlText w:val=""/>
      <w:lvlJc w:val="left"/>
      <w:pPr>
        <w:ind w:left="720" w:hanging="360"/>
      </w:pPr>
      <w:rPr>
        <w:rFonts w:ascii="Symbol" w:hAnsi="Symbol" w:hint="default"/>
      </w:rPr>
    </w:lvl>
    <w:lvl w:ilvl="1" w:tplc="7C82FE3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396117">
    <w:abstractNumId w:val="1"/>
  </w:num>
  <w:num w:numId="2" w16cid:durableId="1706250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735"/>
    <w:rsid w:val="0006097B"/>
    <w:rsid w:val="00081D7C"/>
    <w:rsid w:val="00095BE1"/>
    <w:rsid w:val="000D7973"/>
    <w:rsid w:val="00106444"/>
    <w:rsid w:val="001678B4"/>
    <w:rsid w:val="00263666"/>
    <w:rsid w:val="0026772C"/>
    <w:rsid w:val="002E4016"/>
    <w:rsid w:val="003828F8"/>
    <w:rsid w:val="004666F0"/>
    <w:rsid w:val="00494E6D"/>
    <w:rsid w:val="00551768"/>
    <w:rsid w:val="00591F80"/>
    <w:rsid w:val="005A628A"/>
    <w:rsid w:val="005B0735"/>
    <w:rsid w:val="006451BA"/>
    <w:rsid w:val="006779EC"/>
    <w:rsid w:val="0068264B"/>
    <w:rsid w:val="0069559F"/>
    <w:rsid w:val="006A777B"/>
    <w:rsid w:val="00751CAA"/>
    <w:rsid w:val="00765DEB"/>
    <w:rsid w:val="007A1C64"/>
    <w:rsid w:val="007C35F9"/>
    <w:rsid w:val="007E3AD2"/>
    <w:rsid w:val="00800579"/>
    <w:rsid w:val="008353FB"/>
    <w:rsid w:val="00930767"/>
    <w:rsid w:val="00933E75"/>
    <w:rsid w:val="00AB0F84"/>
    <w:rsid w:val="00AF00CA"/>
    <w:rsid w:val="00B81856"/>
    <w:rsid w:val="00B95033"/>
    <w:rsid w:val="00C535CB"/>
    <w:rsid w:val="00C8008C"/>
    <w:rsid w:val="00C8371B"/>
    <w:rsid w:val="00CA7CB1"/>
    <w:rsid w:val="00CC5E81"/>
    <w:rsid w:val="00CF4773"/>
    <w:rsid w:val="00D343AF"/>
    <w:rsid w:val="00DB3006"/>
    <w:rsid w:val="00DC5DF4"/>
    <w:rsid w:val="00DD4870"/>
    <w:rsid w:val="00E03AF3"/>
    <w:rsid w:val="00EE0629"/>
    <w:rsid w:val="00F161C9"/>
    <w:rsid w:val="00F37CF4"/>
    <w:rsid w:val="00F71A2B"/>
    <w:rsid w:val="00FF5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1C0E99F"/>
  <w15:chartTrackingRefBased/>
  <w15:docId w15:val="{CC4F480E-8D87-42B5-A37D-45E9CA25C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006"/>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AD2"/>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E3AD2"/>
  </w:style>
  <w:style w:type="paragraph" w:styleId="Footer">
    <w:name w:val="footer"/>
    <w:basedOn w:val="Normal"/>
    <w:link w:val="FooterChar"/>
    <w:uiPriority w:val="99"/>
    <w:unhideWhenUsed/>
    <w:rsid w:val="007E3AD2"/>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E3AD2"/>
  </w:style>
  <w:style w:type="character" w:styleId="Emphasis">
    <w:name w:val="Emphasis"/>
    <w:basedOn w:val="DefaultParagraphFont"/>
    <w:uiPriority w:val="20"/>
    <w:qFormat/>
    <w:rsid w:val="00DB3006"/>
    <w:rPr>
      <w:i/>
      <w:iCs/>
    </w:rPr>
  </w:style>
  <w:style w:type="character" w:styleId="CommentReference">
    <w:name w:val="annotation reference"/>
    <w:basedOn w:val="DefaultParagraphFont"/>
    <w:uiPriority w:val="99"/>
    <w:semiHidden/>
    <w:unhideWhenUsed/>
    <w:rsid w:val="00930767"/>
    <w:rPr>
      <w:sz w:val="16"/>
      <w:szCs w:val="16"/>
    </w:rPr>
  </w:style>
  <w:style w:type="paragraph" w:styleId="CommentText">
    <w:name w:val="annotation text"/>
    <w:basedOn w:val="Normal"/>
    <w:link w:val="CommentTextChar"/>
    <w:uiPriority w:val="99"/>
    <w:unhideWhenUsed/>
    <w:rsid w:val="00930767"/>
    <w:rPr>
      <w:sz w:val="20"/>
      <w:szCs w:val="20"/>
    </w:rPr>
  </w:style>
  <w:style w:type="character" w:customStyle="1" w:styleId="CommentTextChar">
    <w:name w:val="Comment Text Char"/>
    <w:basedOn w:val="DefaultParagraphFont"/>
    <w:link w:val="CommentText"/>
    <w:uiPriority w:val="99"/>
    <w:rsid w:val="00930767"/>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930767"/>
    <w:rPr>
      <w:b/>
      <w:bCs/>
    </w:rPr>
  </w:style>
  <w:style w:type="character" w:customStyle="1" w:styleId="CommentSubjectChar">
    <w:name w:val="Comment Subject Char"/>
    <w:basedOn w:val="CommentTextChar"/>
    <w:link w:val="CommentSubject"/>
    <w:uiPriority w:val="99"/>
    <w:semiHidden/>
    <w:rsid w:val="00930767"/>
    <w:rPr>
      <w:rFonts w:ascii="Arial" w:eastAsia="Times New Roman" w:hAnsi="Arial" w:cs="Arial"/>
      <w:b/>
      <w:bCs/>
      <w:sz w:val="20"/>
      <w:szCs w:val="20"/>
    </w:rPr>
  </w:style>
  <w:style w:type="paragraph" w:styleId="ListParagraph">
    <w:name w:val="List Paragraph"/>
    <w:basedOn w:val="Normal"/>
    <w:uiPriority w:val="34"/>
    <w:qFormat/>
    <w:rsid w:val="004666F0"/>
    <w:pPr>
      <w:ind w:left="720"/>
      <w:contextualSpacing/>
    </w:pPr>
  </w:style>
  <w:style w:type="table" w:styleId="TableGrid">
    <w:name w:val="Table Grid"/>
    <w:basedOn w:val="TableNormal"/>
    <w:uiPriority w:val="39"/>
    <w:rsid w:val="00D34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777B"/>
    <w:pPr>
      <w:spacing w:after="0" w:line="240" w:lineRule="auto"/>
    </w:pPr>
    <w:rPr>
      <w:rFonts w:ascii="Arial" w:eastAsia="Times New Roman" w:hAnsi="Arial" w:cs="Arial"/>
      <w:sz w:val="24"/>
      <w:szCs w:val="24"/>
    </w:rPr>
  </w:style>
  <w:style w:type="character" w:styleId="Hyperlink">
    <w:name w:val="Hyperlink"/>
    <w:basedOn w:val="DefaultParagraphFont"/>
    <w:uiPriority w:val="99"/>
    <w:unhideWhenUsed/>
    <w:rsid w:val="0026772C"/>
    <w:rPr>
      <w:color w:val="0563C1" w:themeColor="hyperlink"/>
      <w:u w:val="single"/>
    </w:rPr>
  </w:style>
  <w:style w:type="character" w:styleId="UnresolvedMention">
    <w:name w:val="Unresolved Mention"/>
    <w:basedOn w:val="DefaultParagraphFont"/>
    <w:uiPriority w:val="99"/>
    <w:semiHidden/>
    <w:unhideWhenUsed/>
    <w:rsid w:val="00267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3.png@01D89856.573E26D0"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Faiza (NHS SOUTH YORKSHIRE ICB - 02X)</dc:creator>
  <cp:keywords/>
  <dc:description/>
  <cp:lastModifiedBy>JENNISON, Karen (NHS SOUTH YORKSHIRE ICB - 02X)</cp:lastModifiedBy>
  <cp:revision>2</cp:revision>
  <dcterms:created xsi:type="dcterms:W3CDTF">2023-01-17T10:44:00Z</dcterms:created>
  <dcterms:modified xsi:type="dcterms:W3CDTF">2023-01-17T10:44:00Z</dcterms:modified>
</cp:coreProperties>
</file>