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818" w:rsidRPr="007C4160" w:rsidRDefault="00B57818" w:rsidP="00B57818">
      <w:pPr>
        <w:spacing w:after="0" w:line="240" w:lineRule="auto"/>
        <w:jc w:val="center"/>
        <w:rPr>
          <w:rFonts w:ascii="Arial" w:hAnsi="Arial" w:cs="Arial"/>
          <w:b/>
          <w:sz w:val="24"/>
          <w:szCs w:val="24"/>
          <w:u w:val="single"/>
        </w:rPr>
      </w:pPr>
      <w:bookmarkStart w:id="0" w:name="_GoBack"/>
      <w:bookmarkEnd w:id="0"/>
      <w:r w:rsidRPr="007C4160">
        <w:rPr>
          <w:rFonts w:ascii="Arial" w:hAnsi="Arial" w:cs="Arial"/>
          <w:b/>
          <w:sz w:val="24"/>
          <w:szCs w:val="24"/>
          <w:u w:val="single"/>
        </w:rPr>
        <w:t>NHS Doncaster Clinical Commissioning Group</w:t>
      </w:r>
    </w:p>
    <w:p w:rsidR="00B57818" w:rsidRPr="007C4160" w:rsidRDefault="00FD1054" w:rsidP="00B57818">
      <w:pPr>
        <w:spacing w:after="0" w:line="240" w:lineRule="auto"/>
        <w:jc w:val="center"/>
        <w:rPr>
          <w:rFonts w:ascii="Arial" w:hAnsi="Arial" w:cs="Arial"/>
          <w:b/>
          <w:sz w:val="24"/>
          <w:szCs w:val="24"/>
          <w:u w:val="single"/>
        </w:rPr>
      </w:pPr>
      <w:r w:rsidRPr="007C4160">
        <w:rPr>
          <w:rFonts w:ascii="Arial" w:hAnsi="Arial" w:cs="Arial"/>
          <w:b/>
          <w:sz w:val="24"/>
          <w:szCs w:val="24"/>
          <w:u w:val="single"/>
        </w:rPr>
        <w:t xml:space="preserve">Medicines Management </w:t>
      </w:r>
      <w:r w:rsidR="00B57818" w:rsidRPr="007C4160">
        <w:rPr>
          <w:rFonts w:ascii="Arial" w:hAnsi="Arial" w:cs="Arial"/>
          <w:b/>
          <w:sz w:val="24"/>
          <w:szCs w:val="24"/>
          <w:u w:val="single"/>
        </w:rPr>
        <w:t>Team</w:t>
      </w:r>
    </w:p>
    <w:p w:rsidR="00064BFE" w:rsidRPr="007C4160" w:rsidRDefault="00064BFE" w:rsidP="007C4160">
      <w:pPr>
        <w:spacing w:after="0" w:line="240" w:lineRule="auto"/>
        <w:rPr>
          <w:rFonts w:ascii="Arial" w:hAnsi="Arial" w:cs="Arial"/>
          <w:b/>
          <w:sz w:val="24"/>
          <w:szCs w:val="24"/>
          <w:u w:val="single"/>
        </w:rPr>
      </w:pPr>
    </w:p>
    <w:p w:rsidR="00B57818" w:rsidRPr="007C4160" w:rsidRDefault="00B57818" w:rsidP="00573D75">
      <w:pPr>
        <w:jc w:val="center"/>
        <w:rPr>
          <w:rFonts w:ascii="Arial" w:hAnsi="Arial" w:cs="Arial"/>
          <w:b/>
          <w:sz w:val="24"/>
          <w:szCs w:val="24"/>
        </w:rPr>
      </w:pPr>
      <w:r w:rsidRPr="007C4160">
        <w:rPr>
          <w:rFonts w:ascii="Arial" w:hAnsi="Arial" w:cs="Arial"/>
          <w:b/>
          <w:sz w:val="24"/>
          <w:szCs w:val="24"/>
        </w:rPr>
        <w:t>Outline of the process for the recording of Medication prescribed by Secondary/Tertiary care onto GP Clinical Support Systems.</w:t>
      </w:r>
    </w:p>
    <w:p w:rsidR="00064BFE" w:rsidRPr="007C4160" w:rsidRDefault="00064BFE" w:rsidP="00B57818">
      <w:pPr>
        <w:spacing w:after="0" w:line="240" w:lineRule="auto"/>
        <w:rPr>
          <w:rFonts w:ascii="Arial" w:hAnsi="Arial" w:cs="Arial"/>
          <w:b/>
          <w:sz w:val="24"/>
          <w:szCs w:val="24"/>
          <w:u w:val="single"/>
        </w:rPr>
      </w:pPr>
    </w:p>
    <w:p w:rsidR="00B57818" w:rsidRPr="007C4160" w:rsidRDefault="00B57818" w:rsidP="00B57818">
      <w:pPr>
        <w:spacing w:after="0" w:line="240" w:lineRule="auto"/>
        <w:rPr>
          <w:rFonts w:ascii="Arial" w:hAnsi="Arial" w:cs="Arial"/>
          <w:b/>
          <w:sz w:val="24"/>
          <w:szCs w:val="24"/>
          <w:u w:val="single"/>
        </w:rPr>
      </w:pPr>
      <w:r w:rsidRPr="007C4160">
        <w:rPr>
          <w:rFonts w:ascii="Arial" w:hAnsi="Arial" w:cs="Arial"/>
          <w:b/>
          <w:sz w:val="24"/>
          <w:szCs w:val="24"/>
          <w:u w:val="single"/>
        </w:rPr>
        <w:t>Background</w:t>
      </w:r>
    </w:p>
    <w:p w:rsidR="007C5F55" w:rsidRPr="007C4160" w:rsidRDefault="007C5F55" w:rsidP="00B57818">
      <w:pPr>
        <w:spacing w:after="0" w:line="240" w:lineRule="auto"/>
        <w:rPr>
          <w:rFonts w:ascii="Arial" w:hAnsi="Arial" w:cs="Arial"/>
          <w:color w:val="FF0000"/>
          <w:sz w:val="24"/>
          <w:szCs w:val="24"/>
        </w:rPr>
      </w:pPr>
    </w:p>
    <w:p w:rsidR="00B57818" w:rsidRPr="007C4160" w:rsidRDefault="00B57818" w:rsidP="00B57818">
      <w:pPr>
        <w:spacing w:after="0" w:line="240" w:lineRule="auto"/>
        <w:rPr>
          <w:rFonts w:ascii="Arial" w:hAnsi="Arial" w:cs="Arial"/>
          <w:sz w:val="24"/>
          <w:szCs w:val="24"/>
        </w:rPr>
      </w:pPr>
      <w:r w:rsidRPr="007C4160">
        <w:rPr>
          <w:rFonts w:ascii="Arial" w:hAnsi="Arial" w:cs="Arial"/>
          <w:sz w:val="24"/>
          <w:szCs w:val="24"/>
        </w:rPr>
        <w:t xml:space="preserve">This document has been developed as a result of identifying the risks to patients receiving medication prescribed by any prescriber other than their regular GP. If </w:t>
      </w:r>
      <w:r w:rsidR="00064BFE" w:rsidRPr="007C4160">
        <w:rPr>
          <w:rFonts w:ascii="Arial" w:hAnsi="Arial" w:cs="Arial"/>
          <w:sz w:val="24"/>
          <w:szCs w:val="24"/>
        </w:rPr>
        <w:t>such medication is</w:t>
      </w:r>
      <w:r w:rsidRPr="007C4160">
        <w:rPr>
          <w:rFonts w:ascii="Arial" w:hAnsi="Arial" w:cs="Arial"/>
          <w:sz w:val="24"/>
          <w:szCs w:val="24"/>
        </w:rPr>
        <w:t xml:space="preserve"> not documented on a patient’s record on the GP clinical system there is a high level of risk regarding drug-interactions</w:t>
      </w:r>
      <w:r w:rsidR="00064BFE" w:rsidRPr="007C4160">
        <w:rPr>
          <w:rFonts w:ascii="Arial" w:hAnsi="Arial" w:cs="Arial"/>
          <w:sz w:val="24"/>
          <w:szCs w:val="24"/>
        </w:rPr>
        <w:t xml:space="preserve">, </w:t>
      </w:r>
      <w:r w:rsidRPr="007C4160">
        <w:rPr>
          <w:rFonts w:ascii="Arial" w:hAnsi="Arial" w:cs="Arial"/>
          <w:sz w:val="24"/>
          <w:szCs w:val="24"/>
        </w:rPr>
        <w:t>contra-indications and side effects. A recurring example of this is with the prescribing of trimethoprim to patients who are already receiving methotrexate from secondary care. As a consequence of the methotrexate not being documented on the GP clinical system for information the relevant drug-interaction is not highlighted during the prescribing of the trimethoprim, and may lead to the patient being exposed to the risk from the drug-interaction.</w:t>
      </w:r>
    </w:p>
    <w:p w:rsidR="00B57818" w:rsidRPr="007C4160" w:rsidRDefault="00B57818" w:rsidP="00B57818">
      <w:pPr>
        <w:spacing w:after="0" w:line="240" w:lineRule="auto"/>
        <w:rPr>
          <w:rFonts w:ascii="Arial" w:hAnsi="Arial" w:cs="Arial"/>
          <w:color w:val="FF0000"/>
          <w:sz w:val="24"/>
          <w:szCs w:val="24"/>
        </w:rPr>
      </w:pPr>
    </w:p>
    <w:p w:rsidR="00B57818" w:rsidRPr="007C4160" w:rsidRDefault="00B57818" w:rsidP="00B57818">
      <w:pPr>
        <w:spacing w:after="0" w:line="240" w:lineRule="auto"/>
        <w:rPr>
          <w:rFonts w:ascii="Arial" w:hAnsi="Arial" w:cs="Arial"/>
          <w:sz w:val="24"/>
          <w:szCs w:val="24"/>
        </w:rPr>
      </w:pPr>
      <w:r w:rsidRPr="007C4160">
        <w:rPr>
          <w:rFonts w:ascii="Arial" w:hAnsi="Arial" w:cs="Arial"/>
          <w:sz w:val="24"/>
          <w:szCs w:val="24"/>
        </w:rPr>
        <w:t xml:space="preserve">The situation is not isolated to methotrexate </w:t>
      </w:r>
      <w:r w:rsidR="00064BFE" w:rsidRPr="007C4160">
        <w:rPr>
          <w:rFonts w:ascii="Arial" w:hAnsi="Arial" w:cs="Arial"/>
          <w:sz w:val="24"/>
          <w:szCs w:val="24"/>
        </w:rPr>
        <w:t>and trimethoprim, and may be a potential problem with any medication that is being prescribed and supplied by a prescriber other than the patients regular GP.</w:t>
      </w:r>
    </w:p>
    <w:p w:rsidR="00064BFE" w:rsidRPr="007C4160" w:rsidRDefault="00064BFE" w:rsidP="00B57818">
      <w:pPr>
        <w:spacing w:after="0" w:line="240" w:lineRule="auto"/>
        <w:rPr>
          <w:rFonts w:ascii="Arial" w:hAnsi="Arial" w:cs="Arial"/>
          <w:sz w:val="24"/>
          <w:szCs w:val="24"/>
        </w:rPr>
      </w:pPr>
    </w:p>
    <w:p w:rsidR="00064BFE" w:rsidRPr="007C4160" w:rsidRDefault="00064BFE" w:rsidP="00B57818">
      <w:pPr>
        <w:spacing w:after="0" w:line="240" w:lineRule="auto"/>
        <w:rPr>
          <w:rFonts w:ascii="Arial" w:hAnsi="Arial" w:cs="Arial"/>
          <w:b/>
          <w:sz w:val="24"/>
          <w:szCs w:val="24"/>
          <w:u w:val="single"/>
        </w:rPr>
      </w:pPr>
      <w:r w:rsidRPr="007C4160">
        <w:rPr>
          <w:rFonts w:ascii="Arial" w:hAnsi="Arial" w:cs="Arial"/>
          <w:b/>
          <w:sz w:val="24"/>
          <w:szCs w:val="24"/>
          <w:u w:val="single"/>
        </w:rPr>
        <w:t>Purpose</w:t>
      </w:r>
    </w:p>
    <w:p w:rsidR="00064BFE" w:rsidRPr="007C4160" w:rsidRDefault="00064BFE" w:rsidP="00B57818">
      <w:pPr>
        <w:spacing w:after="0" w:line="240" w:lineRule="auto"/>
        <w:rPr>
          <w:rFonts w:ascii="Arial" w:hAnsi="Arial" w:cs="Arial"/>
          <w:b/>
          <w:color w:val="FF0000"/>
          <w:sz w:val="24"/>
          <w:szCs w:val="24"/>
          <w:u w:val="single"/>
        </w:rPr>
      </w:pPr>
    </w:p>
    <w:p w:rsidR="00064BFE" w:rsidRPr="007C4160" w:rsidRDefault="00064BFE" w:rsidP="00B57818">
      <w:pPr>
        <w:spacing w:after="0" w:line="240" w:lineRule="auto"/>
        <w:rPr>
          <w:rFonts w:ascii="Arial" w:hAnsi="Arial" w:cs="Arial"/>
          <w:sz w:val="24"/>
          <w:szCs w:val="24"/>
        </w:rPr>
      </w:pPr>
      <w:r w:rsidRPr="007C4160">
        <w:rPr>
          <w:rFonts w:ascii="Arial" w:hAnsi="Arial" w:cs="Arial"/>
          <w:sz w:val="24"/>
          <w:szCs w:val="24"/>
        </w:rPr>
        <w:t>This document provides guidance of how the two clinical systems operated by practices in the Doncaster area can be used to ensure th</w:t>
      </w:r>
      <w:r w:rsidR="008C2173">
        <w:rPr>
          <w:rFonts w:ascii="Arial" w:hAnsi="Arial" w:cs="Arial"/>
          <w:sz w:val="24"/>
          <w:szCs w:val="24"/>
        </w:rPr>
        <w:t xml:space="preserve">at medication classified as Red and </w:t>
      </w:r>
      <w:r w:rsidR="00052677">
        <w:rPr>
          <w:rFonts w:ascii="Arial" w:hAnsi="Arial" w:cs="Arial"/>
          <w:sz w:val="24"/>
          <w:szCs w:val="24"/>
        </w:rPr>
        <w:t>Amber (</w:t>
      </w:r>
      <w:r w:rsidR="008C2173">
        <w:rPr>
          <w:rFonts w:ascii="Arial" w:hAnsi="Arial" w:cs="Arial"/>
          <w:sz w:val="24"/>
          <w:szCs w:val="24"/>
        </w:rPr>
        <w:t xml:space="preserve">until a shared care agreement is arranged) </w:t>
      </w:r>
      <w:r w:rsidRPr="007C4160">
        <w:rPr>
          <w:rFonts w:ascii="Arial" w:hAnsi="Arial" w:cs="Arial"/>
          <w:sz w:val="24"/>
          <w:szCs w:val="24"/>
        </w:rPr>
        <w:t>under the NHS Doncaster and Bassetlaw Traffic Light System are documented in a patient’s medication record to ensure any safety alerts are generated when prescribing a new medication.</w:t>
      </w:r>
    </w:p>
    <w:p w:rsidR="00064BFE" w:rsidRPr="007C4160" w:rsidRDefault="00064BFE" w:rsidP="00B57818">
      <w:pPr>
        <w:spacing w:after="0" w:line="240" w:lineRule="auto"/>
        <w:rPr>
          <w:rFonts w:ascii="Arial" w:hAnsi="Arial" w:cs="Arial"/>
          <w:sz w:val="24"/>
          <w:szCs w:val="24"/>
        </w:rPr>
      </w:pPr>
    </w:p>
    <w:p w:rsidR="00064BFE" w:rsidRPr="007C4160" w:rsidRDefault="00064BFE" w:rsidP="00B57818">
      <w:pPr>
        <w:spacing w:after="0" w:line="240" w:lineRule="auto"/>
        <w:rPr>
          <w:rFonts w:ascii="Arial" w:hAnsi="Arial" w:cs="Arial"/>
          <w:b/>
          <w:sz w:val="24"/>
          <w:szCs w:val="24"/>
          <w:u w:val="single"/>
        </w:rPr>
      </w:pPr>
      <w:r w:rsidRPr="007C4160">
        <w:rPr>
          <w:rFonts w:ascii="Arial" w:hAnsi="Arial" w:cs="Arial"/>
          <w:b/>
          <w:sz w:val="24"/>
          <w:szCs w:val="24"/>
          <w:u w:val="single"/>
        </w:rPr>
        <w:t>GP clinical systems used in Doncaster Practices</w:t>
      </w:r>
    </w:p>
    <w:p w:rsidR="00064BFE" w:rsidRPr="007C4160" w:rsidRDefault="00064BFE" w:rsidP="00B57818">
      <w:pPr>
        <w:spacing w:after="0" w:line="240" w:lineRule="auto"/>
        <w:rPr>
          <w:rFonts w:ascii="Arial" w:hAnsi="Arial" w:cs="Arial"/>
          <w:sz w:val="24"/>
          <w:szCs w:val="24"/>
        </w:rPr>
      </w:pPr>
    </w:p>
    <w:p w:rsidR="00064BFE" w:rsidRPr="007C4160" w:rsidRDefault="00064BFE" w:rsidP="00B57818">
      <w:pPr>
        <w:spacing w:after="0" w:line="240" w:lineRule="auto"/>
        <w:rPr>
          <w:rFonts w:ascii="Arial" w:hAnsi="Arial" w:cs="Arial"/>
          <w:sz w:val="24"/>
          <w:szCs w:val="24"/>
        </w:rPr>
      </w:pPr>
      <w:proofErr w:type="spellStart"/>
      <w:r w:rsidRPr="007C4160">
        <w:rPr>
          <w:rFonts w:ascii="Arial" w:hAnsi="Arial" w:cs="Arial"/>
          <w:sz w:val="24"/>
          <w:szCs w:val="24"/>
        </w:rPr>
        <w:t>Emis</w:t>
      </w:r>
      <w:proofErr w:type="spellEnd"/>
      <w:r w:rsidRPr="007C4160">
        <w:rPr>
          <w:rFonts w:ascii="Arial" w:hAnsi="Arial" w:cs="Arial"/>
          <w:sz w:val="24"/>
          <w:szCs w:val="24"/>
        </w:rPr>
        <w:t xml:space="preserve"> Web</w:t>
      </w:r>
    </w:p>
    <w:p w:rsidR="00064BFE" w:rsidRPr="007C4160" w:rsidRDefault="00064BFE" w:rsidP="00B57818">
      <w:pPr>
        <w:spacing w:after="0" w:line="240" w:lineRule="auto"/>
        <w:rPr>
          <w:rFonts w:ascii="Arial" w:hAnsi="Arial" w:cs="Arial"/>
          <w:sz w:val="24"/>
          <w:szCs w:val="24"/>
        </w:rPr>
      </w:pPr>
      <w:r w:rsidRPr="007C4160">
        <w:rPr>
          <w:rFonts w:ascii="Arial" w:hAnsi="Arial" w:cs="Arial"/>
          <w:sz w:val="24"/>
          <w:szCs w:val="24"/>
        </w:rPr>
        <w:t>Systm1</w:t>
      </w:r>
    </w:p>
    <w:p w:rsidR="00064BFE" w:rsidRPr="007C4160" w:rsidRDefault="00064BFE" w:rsidP="00B57818">
      <w:pPr>
        <w:spacing w:after="0" w:line="240" w:lineRule="auto"/>
        <w:rPr>
          <w:rFonts w:ascii="Arial" w:hAnsi="Arial" w:cs="Arial"/>
          <w:sz w:val="24"/>
          <w:szCs w:val="24"/>
        </w:rPr>
      </w:pPr>
    </w:p>
    <w:p w:rsidR="00064BFE" w:rsidRDefault="00064BFE" w:rsidP="00B57818">
      <w:pPr>
        <w:spacing w:after="0" w:line="240" w:lineRule="auto"/>
        <w:rPr>
          <w:rFonts w:ascii="Arial" w:hAnsi="Arial" w:cs="Arial"/>
          <w:sz w:val="24"/>
          <w:szCs w:val="24"/>
        </w:rPr>
      </w:pPr>
      <w:r w:rsidRPr="007C4160">
        <w:rPr>
          <w:rFonts w:ascii="Arial" w:hAnsi="Arial" w:cs="Arial"/>
          <w:sz w:val="24"/>
          <w:szCs w:val="24"/>
        </w:rPr>
        <w:t>This document provides guidance to include medication for information to both clinical systems.</w:t>
      </w:r>
    </w:p>
    <w:p w:rsidR="008C2173" w:rsidRDefault="008C2173" w:rsidP="00B57818">
      <w:pPr>
        <w:spacing w:after="0" w:line="240" w:lineRule="auto"/>
        <w:rPr>
          <w:rFonts w:ascii="Arial" w:hAnsi="Arial" w:cs="Arial"/>
          <w:sz w:val="24"/>
          <w:szCs w:val="24"/>
        </w:rPr>
      </w:pPr>
    </w:p>
    <w:p w:rsidR="008C2173" w:rsidRPr="007C4160" w:rsidRDefault="008C2173" w:rsidP="00B57818">
      <w:pPr>
        <w:spacing w:after="0" w:line="240" w:lineRule="auto"/>
        <w:rPr>
          <w:rFonts w:ascii="Arial" w:hAnsi="Arial" w:cs="Arial"/>
          <w:sz w:val="24"/>
          <w:szCs w:val="24"/>
        </w:rPr>
      </w:pPr>
    </w:p>
    <w:p w:rsidR="00FD78D5" w:rsidRPr="007C4160" w:rsidRDefault="00FD78D5" w:rsidP="00B57818">
      <w:pPr>
        <w:spacing w:after="0" w:line="240" w:lineRule="auto"/>
        <w:rPr>
          <w:rFonts w:ascii="Arial" w:hAnsi="Arial" w:cs="Arial"/>
          <w:sz w:val="24"/>
          <w:szCs w:val="24"/>
        </w:rPr>
      </w:pPr>
    </w:p>
    <w:p w:rsidR="00FD78D5" w:rsidRPr="007C4160" w:rsidRDefault="00FD78D5" w:rsidP="00B57818">
      <w:pPr>
        <w:spacing w:after="0" w:line="240" w:lineRule="auto"/>
        <w:rPr>
          <w:rFonts w:ascii="Arial" w:hAnsi="Arial" w:cs="Arial"/>
          <w:sz w:val="24"/>
          <w:szCs w:val="24"/>
        </w:rPr>
      </w:pPr>
    </w:p>
    <w:p w:rsidR="00FD78D5" w:rsidRPr="007C4160" w:rsidRDefault="00FD78D5" w:rsidP="00B57818">
      <w:pPr>
        <w:spacing w:after="0" w:line="240" w:lineRule="auto"/>
        <w:rPr>
          <w:rFonts w:ascii="Arial" w:hAnsi="Arial" w:cs="Arial"/>
          <w:sz w:val="24"/>
          <w:szCs w:val="24"/>
        </w:rPr>
      </w:pPr>
    </w:p>
    <w:p w:rsidR="00FD78D5" w:rsidRPr="007C4160" w:rsidRDefault="00FD78D5" w:rsidP="00B57818">
      <w:pPr>
        <w:spacing w:after="0" w:line="240" w:lineRule="auto"/>
        <w:rPr>
          <w:rFonts w:ascii="Arial" w:hAnsi="Arial" w:cs="Arial"/>
          <w:sz w:val="24"/>
          <w:szCs w:val="24"/>
        </w:rPr>
      </w:pPr>
    </w:p>
    <w:p w:rsidR="00FD78D5" w:rsidRPr="007C4160" w:rsidRDefault="00FD78D5" w:rsidP="00B57818">
      <w:pPr>
        <w:spacing w:after="0" w:line="240" w:lineRule="auto"/>
        <w:rPr>
          <w:rFonts w:ascii="Arial" w:hAnsi="Arial" w:cs="Arial"/>
          <w:sz w:val="24"/>
          <w:szCs w:val="24"/>
        </w:rPr>
      </w:pPr>
    </w:p>
    <w:p w:rsidR="00FD78D5" w:rsidRPr="007C4160" w:rsidRDefault="00FD78D5" w:rsidP="00B57818">
      <w:pPr>
        <w:spacing w:after="0" w:line="240" w:lineRule="auto"/>
        <w:rPr>
          <w:rFonts w:ascii="Arial" w:hAnsi="Arial" w:cs="Arial"/>
          <w:sz w:val="24"/>
          <w:szCs w:val="24"/>
        </w:rPr>
      </w:pPr>
    </w:p>
    <w:p w:rsidR="00FD78D5" w:rsidRPr="007C4160" w:rsidRDefault="00FD78D5" w:rsidP="00B57818">
      <w:pPr>
        <w:spacing w:after="0" w:line="240" w:lineRule="auto"/>
        <w:rPr>
          <w:rFonts w:ascii="Arial" w:hAnsi="Arial" w:cs="Arial"/>
          <w:sz w:val="24"/>
          <w:szCs w:val="24"/>
        </w:rPr>
      </w:pPr>
    </w:p>
    <w:p w:rsidR="00FD78D5" w:rsidRPr="007C4160" w:rsidRDefault="00FD78D5" w:rsidP="00B57818">
      <w:pPr>
        <w:spacing w:after="0" w:line="240" w:lineRule="auto"/>
        <w:rPr>
          <w:rFonts w:ascii="Arial" w:hAnsi="Arial" w:cs="Arial"/>
          <w:sz w:val="24"/>
          <w:szCs w:val="24"/>
        </w:rPr>
      </w:pPr>
    </w:p>
    <w:p w:rsidR="007C4160" w:rsidRDefault="007C4160" w:rsidP="00B57818">
      <w:pPr>
        <w:spacing w:after="0" w:line="240" w:lineRule="auto"/>
        <w:rPr>
          <w:rFonts w:ascii="Arial" w:hAnsi="Arial" w:cs="Arial"/>
          <w:b/>
          <w:sz w:val="24"/>
          <w:szCs w:val="24"/>
          <w:u w:val="single"/>
        </w:rPr>
      </w:pPr>
    </w:p>
    <w:p w:rsidR="00FD78D5" w:rsidRDefault="00FD78D5" w:rsidP="00B57818">
      <w:pPr>
        <w:spacing w:after="0" w:line="240" w:lineRule="auto"/>
        <w:rPr>
          <w:rFonts w:ascii="Arial" w:hAnsi="Arial" w:cs="Arial"/>
          <w:b/>
          <w:sz w:val="24"/>
          <w:szCs w:val="24"/>
          <w:u w:val="single"/>
        </w:rPr>
      </w:pPr>
      <w:proofErr w:type="spellStart"/>
      <w:r w:rsidRPr="007C4160">
        <w:rPr>
          <w:rFonts w:ascii="Arial" w:hAnsi="Arial" w:cs="Arial"/>
          <w:b/>
          <w:sz w:val="24"/>
          <w:szCs w:val="24"/>
          <w:u w:val="single"/>
        </w:rPr>
        <w:t>Emis</w:t>
      </w:r>
      <w:proofErr w:type="spellEnd"/>
      <w:r w:rsidRPr="007C4160">
        <w:rPr>
          <w:rFonts w:ascii="Arial" w:hAnsi="Arial" w:cs="Arial"/>
          <w:b/>
          <w:sz w:val="24"/>
          <w:szCs w:val="24"/>
          <w:u w:val="single"/>
        </w:rPr>
        <w:t xml:space="preserve"> Web</w:t>
      </w:r>
    </w:p>
    <w:p w:rsidR="008C2173" w:rsidRDefault="008C2173" w:rsidP="008C2173">
      <w:pPr>
        <w:pStyle w:val="ListParagraph"/>
        <w:numPr>
          <w:ilvl w:val="0"/>
          <w:numId w:val="13"/>
        </w:numPr>
        <w:spacing w:after="0" w:line="240" w:lineRule="auto"/>
        <w:rPr>
          <w:rFonts w:ascii="Arial" w:hAnsi="Arial" w:cs="Arial"/>
          <w:sz w:val="24"/>
          <w:szCs w:val="24"/>
        </w:rPr>
      </w:pPr>
      <w:r>
        <w:rPr>
          <w:rFonts w:ascii="Arial" w:hAnsi="Arial" w:cs="Arial"/>
          <w:sz w:val="24"/>
          <w:szCs w:val="24"/>
        </w:rPr>
        <w:t>Access patient care record on the clinical system</w:t>
      </w:r>
    </w:p>
    <w:p w:rsidR="008C2173" w:rsidRDefault="008C2173" w:rsidP="008C2173">
      <w:pPr>
        <w:pStyle w:val="ListParagraph"/>
        <w:numPr>
          <w:ilvl w:val="0"/>
          <w:numId w:val="13"/>
        </w:numPr>
        <w:spacing w:after="0" w:line="240" w:lineRule="auto"/>
        <w:rPr>
          <w:rFonts w:ascii="Arial" w:hAnsi="Arial" w:cs="Arial"/>
          <w:sz w:val="24"/>
          <w:szCs w:val="24"/>
        </w:rPr>
      </w:pPr>
      <w:r>
        <w:rPr>
          <w:rFonts w:ascii="Arial" w:hAnsi="Arial" w:cs="Arial"/>
          <w:sz w:val="24"/>
          <w:szCs w:val="24"/>
        </w:rPr>
        <w:t>Navigate to medication screen</w:t>
      </w:r>
    </w:p>
    <w:p w:rsidR="008C2173" w:rsidRPr="008C2173" w:rsidRDefault="008C2173" w:rsidP="008C2173">
      <w:pPr>
        <w:pStyle w:val="ListParagraph"/>
        <w:numPr>
          <w:ilvl w:val="0"/>
          <w:numId w:val="13"/>
        </w:numPr>
        <w:spacing w:after="0" w:line="240" w:lineRule="auto"/>
        <w:rPr>
          <w:rFonts w:ascii="Arial" w:hAnsi="Arial" w:cs="Arial"/>
          <w:sz w:val="24"/>
          <w:szCs w:val="24"/>
        </w:rPr>
      </w:pPr>
      <w:r w:rsidRPr="008C2173">
        <w:rPr>
          <w:rFonts w:ascii="Arial" w:hAnsi="Arial" w:cs="Arial"/>
          <w:sz w:val="24"/>
          <w:szCs w:val="24"/>
        </w:rPr>
        <w:t xml:space="preserve">Click ‘Add a drug’  </w:t>
      </w:r>
    </w:p>
    <w:p w:rsidR="008C2173" w:rsidRPr="008C2173" w:rsidRDefault="008C2173" w:rsidP="008C2173">
      <w:pPr>
        <w:pStyle w:val="ListParagraph"/>
        <w:spacing w:after="0" w:line="240" w:lineRule="auto"/>
        <w:rPr>
          <w:rFonts w:ascii="Arial" w:hAnsi="Arial" w:cs="Arial"/>
          <w:sz w:val="24"/>
          <w:szCs w:val="24"/>
        </w:rPr>
      </w:pPr>
    </w:p>
    <w:p w:rsidR="00FD78D5" w:rsidRPr="007C4160" w:rsidRDefault="00FD78D5" w:rsidP="00B57818">
      <w:pPr>
        <w:spacing w:after="0" w:line="240" w:lineRule="auto"/>
        <w:rPr>
          <w:rFonts w:ascii="Arial" w:hAnsi="Arial" w:cs="Arial"/>
          <w:sz w:val="24"/>
          <w:szCs w:val="24"/>
        </w:rPr>
      </w:pPr>
    </w:p>
    <w:p w:rsidR="00FD78D5" w:rsidRPr="007C4160" w:rsidRDefault="00FD78D5" w:rsidP="00B57818">
      <w:pPr>
        <w:spacing w:after="0" w:line="240" w:lineRule="auto"/>
        <w:rPr>
          <w:rFonts w:ascii="Arial" w:hAnsi="Arial" w:cs="Arial"/>
          <w:sz w:val="24"/>
          <w:szCs w:val="24"/>
        </w:rPr>
      </w:pPr>
      <w:r w:rsidRPr="007C4160">
        <w:rPr>
          <w:rFonts w:ascii="Arial" w:hAnsi="Arial" w:cs="Arial"/>
          <w:noProof/>
          <w:sz w:val="24"/>
          <w:szCs w:val="24"/>
          <w:lang w:eastAsia="en-GB"/>
        </w:rPr>
        <w:drawing>
          <wp:inline distT="0" distB="0" distL="0" distR="0" wp14:anchorId="57B66B8F" wp14:editId="0C4934BA">
            <wp:extent cx="5723608" cy="2828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2832831"/>
                    </a:xfrm>
                    <a:prstGeom prst="rect">
                      <a:avLst/>
                    </a:prstGeom>
                  </pic:spPr>
                </pic:pic>
              </a:graphicData>
            </a:graphic>
          </wp:inline>
        </w:drawing>
      </w:r>
    </w:p>
    <w:p w:rsidR="00FD78D5" w:rsidRPr="007C4160" w:rsidRDefault="00FD78D5" w:rsidP="00B57818">
      <w:pPr>
        <w:spacing w:after="0" w:line="240" w:lineRule="auto"/>
        <w:rPr>
          <w:rFonts w:ascii="Arial" w:hAnsi="Arial" w:cs="Arial"/>
          <w:sz w:val="24"/>
          <w:szCs w:val="24"/>
        </w:rPr>
      </w:pPr>
    </w:p>
    <w:p w:rsidR="008C2173" w:rsidRPr="007C4160" w:rsidRDefault="008C2173" w:rsidP="008C2173">
      <w:pPr>
        <w:pStyle w:val="ListParagraph"/>
        <w:numPr>
          <w:ilvl w:val="0"/>
          <w:numId w:val="13"/>
        </w:numPr>
        <w:spacing w:after="0" w:line="240" w:lineRule="auto"/>
        <w:rPr>
          <w:rFonts w:ascii="Arial" w:hAnsi="Arial" w:cs="Arial"/>
          <w:sz w:val="24"/>
          <w:szCs w:val="24"/>
        </w:rPr>
      </w:pPr>
      <w:r w:rsidRPr="007C4160">
        <w:rPr>
          <w:rFonts w:ascii="Arial" w:hAnsi="Arial" w:cs="Arial"/>
          <w:sz w:val="24"/>
          <w:szCs w:val="24"/>
        </w:rPr>
        <w:t xml:space="preserve">Find drug on </w:t>
      </w:r>
      <w:proofErr w:type="gramStart"/>
      <w:r w:rsidRPr="007C4160">
        <w:rPr>
          <w:rFonts w:ascii="Arial" w:hAnsi="Arial" w:cs="Arial"/>
          <w:sz w:val="24"/>
          <w:szCs w:val="24"/>
        </w:rPr>
        <w:t>formulary,</w:t>
      </w:r>
      <w:proofErr w:type="gramEnd"/>
      <w:r w:rsidRPr="007C4160">
        <w:rPr>
          <w:rFonts w:ascii="Arial" w:hAnsi="Arial" w:cs="Arial"/>
          <w:sz w:val="24"/>
          <w:szCs w:val="24"/>
        </w:rPr>
        <w:t xml:space="preserve"> add directions </w:t>
      </w:r>
      <w:r w:rsidR="009243E1">
        <w:rPr>
          <w:rFonts w:ascii="Arial" w:hAnsi="Arial" w:cs="Arial"/>
          <w:sz w:val="24"/>
          <w:szCs w:val="24"/>
        </w:rPr>
        <w:t xml:space="preserve">if needed </w:t>
      </w:r>
      <w:r w:rsidRPr="007C4160">
        <w:rPr>
          <w:rFonts w:ascii="Arial" w:hAnsi="Arial" w:cs="Arial"/>
          <w:sz w:val="24"/>
          <w:szCs w:val="24"/>
        </w:rPr>
        <w:t xml:space="preserve">and 0.1 tablet. You can write in the pharmacy Info box – Hospital only prescription </w:t>
      </w:r>
      <w:r w:rsidR="009243E1">
        <w:rPr>
          <w:rFonts w:ascii="Arial" w:hAnsi="Arial" w:cs="Arial"/>
          <w:sz w:val="24"/>
          <w:szCs w:val="24"/>
        </w:rPr>
        <w:t xml:space="preserve">DO NOT ISSUE </w:t>
      </w:r>
      <w:r w:rsidRPr="007C4160">
        <w:rPr>
          <w:rFonts w:ascii="Arial" w:hAnsi="Arial" w:cs="Arial"/>
          <w:sz w:val="24"/>
          <w:szCs w:val="24"/>
        </w:rPr>
        <w:t>if you wish (not necessary but optional )</w:t>
      </w:r>
    </w:p>
    <w:p w:rsidR="00FD78D5" w:rsidRPr="008C2173" w:rsidRDefault="00FD78D5" w:rsidP="008C2173">
      <w:pPr>
        <w:pStyle w:val="ListParagraph"/>
        <w:spacing w:after="0" w:line="240" w:lineRule="auto"/>
        <w:rPr>
          <w:rFonts w:ascii="Arial" w:hAnsi="Arial" w:cs="Arial"/>
          <w:sz w:val="24"/>
          <w:szCs w:val="24"/>
        </w:rPr>
      </w:pPr>
    </w:p>
    <w:p w:rsidR="00FD78D5" w:rsidRPr="007C4160" w:rsidRDefault="00FD78D5" w:rsidP="00B57818">
      <w:pPr>
        <w:spacing w:after="0" w:line="240" w:lineRule="auto"/>
        <w:rPr>
          <w:rFonts w:ascii="Arial" w:hAnsi="Arial" w:cs="Arial"/>
          <w:sz w:val="24"/>
          <w:szCs w:val="24"/>
        </w:rPr>
      </w:pPr>
    </w:p>
    <w:p w:rsidR="00FD78D5" w:rsidRPr="007C4160" w:rsidRDefault="00FD78D5" w:rsidP="00B57818">
      <w:pPr>
        <w:spacing w:after="0" w:line="240" w:lineRule="auto"/>
        <w:rPr>
          <w:rFonts w:ascii="Arial" w:hAnsi="Arial" w:cs="Arial"/>
          <w:sz w:val="24"/>
          <w:szCs w:val="24"/>
        </w:rPr>
      </w:pPr>
      <w:r w:rsidRPr="007C4160">
        <w:rPr>
          <w:rFonts w:ascii="Arial" w:hAnsi="Arial" w:cs="Arial"/>
          <w:noProof/>
          <w:sz w:val="24"/>
          <w:szCs w:val="24"/>
          <w:lang w:eastAsia="en-GB"/>
        </w:rPr>
        <w:drawing>
          <wp:inline distT="0" distB="0" distL="0" distR="0" wp14:anchorId="72B3A82F" wp14:editId="71480CE8">
            <wp:extent cx="5723608" cy="281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2823293"/>
                    </a:xfrm>
                    <a:prstGeom prst="rect">
                      <a:avLst/>
                    </a:prstGeom>
                  </pic:spPr>
                </pic:pic>
              </a:graphicData>
            </a:graphic>
          </wp:inline>
        </w:drawing>
      </w:r>
    </w:p>
    <w:p w:rsidR="00FD78D5" w:rsidRPr="007C4160" w:rsidRDefault="00FD78D5" w:rsidP="00B57818">
      <w:pPr>
        <w:spacing w:after="0" w:line="240" w:lineRule="auto"/>
        <w:rPr>
          <w:rFonts w:ascii="Arial" w:hAnsi="Arial" w:cs="Arial"/>
          <w:sz w:val="24"/>
          <w:szCs w:val="24"/>
        </w:rPr>
      </w:pPr>
    </w:p>
    <w:p w:rsidR="00FD78D5" w:rsidRDefault="00FD78D5" w:rsidP="00FD78D5">
      <w:pPr>
        <w:spacing w:after="0" w:line="240" w:lineRule="auto"/>
        <w:rPr>
          <w:rFonts w:ascii="Arial" w:hAnsi="Arial" w:cs="Arial"/>
          <w:sz w:val="24"/>
          <w:szCs w:val="24"/>
        </w:rPr>
      </w:pPr>
    </w:p>
    <w:p w:rsidR="008C2173" w:rsidRDefault="008C2173" w:rsidP="00FD78D5">
      <w:pPr>
        <w:spacing w:after="0" w:line="240" w:lineRule="auto"/>
        <w:rPr>
          <w:rFonts w:ascii="Arial" w:hAnsi="Arial" w:cs="Arial"/>
          <w:sz w:val="24"/>
          <w:szCs w:val="24"/>
        </w:rPr>
      </w:pPr>
    </w:p>
    <w:p w:rsidR="008C2173" w:rsidRDefault="008C2173" w:rsidP="00FD78D5">
      <w:pPr>
        <w:spacing w:after="0" w:line="240" w:lineRule="auto"/>
        <w:rPr>
          <w:rFonts w:ascii="Arial" w:hAnsi="Arial" w:cs="Arial"/>
          <w:sz w:val="24"/>
          <w:szCs w:val="24"/>
        </w:rPr>
      </w:pPr>
    </w:p>
    <w:p w:rsidR="008C2173" w:rsidRPr="007C4160" w:rsidRDefault="008C2173" w:rsidP="00FD78D5">
      <w:pPr>
        <w:spacing w:after="0" w:line="240" w:lineRule="auto"/>
        <w:rPr>
          <w:rFonts w:ascii="Arial" w:hAnsi="Arial" w:cs="Arial"/>
          <w:sz w:val="24"/>
          <w:szCs w:val="24"/>
        </w:rPr>
      </w:pPr>
    </w:p>
    <w:p w:rsidR="008C2173" w:rsidRPr="007C4160" w:rsidRDefault="008C2173" w:rsidP="008C2173">
      <w:pPr>
        <w:pStyle w:val="ListParagraph"/>
        <w:numPr>
          <w:ilvl w:val="0"/>
          <w:numId w:val="13"/>
        </w:numPr>
        <w:spacing w:after="0" w:line="240" w:lineRule="auto"/>
        <w:rPr>
          <w:rFonts w:ascii="Arial" w:hAnsi="Arial" w:cs="Arial"/>
          <w:sz w:val="24"/>
          <w:szCs w:val="24"/>
        </w:rPr>
      </w:pPr>
      <w:r w:rsidRPr="007C4160">
        <w:rPr>
          <w:rFonts w:ascii="Arial" w:hAnsi="Arial" w:cs="Arial"/>
          <w:sz w:val="24"/>
          <w:szCs w:val="24"/>
        </w:rPr>
        <w:t>Add as acute prescription</w:t>
      </w:r>
    </w:p>
    <w:p w:rsidR="00FD78D5" w:rsidRPr="007C4160" w:rsidRDefault="00FD78D5" w:rsidP="00FD78D5">
      <w:pPr>
        <w:spacing w:after="0" w:line="240" w:lineRule="auto"/>
        <w:rPr>
          <w:rFonts w:ascii="Arial" w:hAnsi="Arial" w:cs="Arial"/>
          <w:sz w:val="24"/>
          <w:szCs w:val="24"/>
        </w:rPr>
      </w:pPr>
    </w:p>
    <w:p w:rsidR="00FD78D5" w:rsidRPr="007C4160" w:rsidRDefault="00FD78D5" w:rsidP="00FD78D5">
      <w:pPr>
        <w:spacing w:after="0" w:line="240" w:lineRule="auto"/>
        <w:rPr>
          <w:rFonts w:ascii="Arial" w:hAnsi="Arial" w:cs="Arial"/>
          <w:sz w:val="24"/>
          <w:szCs w:val="24"/>
        </w:rPr>
      </w:pPr>
    </w:p>
    <w:p w:rsidR="00FD78D5" w:rsidRDefault="005A658F" w:rsidP="00FD78D5">
      <w:pPr>
        <w:spacing w:after="0" w:line="240" w:lineRule="auto"/>
        <w:rPr>
          <w:rFonts w:ascii="Arial" w:hAnsi="Arial" w:cs="Arial"/>
          <w:sz w:val="24"/>
          <w:szCs w:val="24"/>
        </w:rPr>
      </w:pPr>
      <w:r w:rsidRPr="007C4160">
        <w:rPr>
          <w:rFonts w:ascii="Arial" w:hAnsi="Arial" w:cs="Arial"/>
          <w:noProof/>
          <w:sz w:val="24"/>
          <w:szCs w:val="24"/>
          <w:lang w:eastAsia="en-GB"/>
        </w:rPr>
        <w:drawing>
          <wp:inline distT="0" distB="0" distL="0" distR="0" wp14:anchorId="5542CDE4" wp14:editId="7EE1926B">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223895"/>
                    </a:xfrm>
                    <a:prstGeom prst="rect">
                      <a:avLst/>
                    </a:prstGeom>
                  </pic:spPr>
                </pic:pic>
              </a:graphicData>
            </a:graphic>
          </wp:inline>
        </w:drawing>
      </w:r>
    </w:p>
    <w:p w:rsidR="008C2173" w:rsidRDefault="008C2173" w:rsidP="00FD78D5">
      <w:pPr>
        <w:spacing w:after="0" w:line="240" w:lineRule="auto"/>
        <w:rPr>
          <w:rFonts w:ascii="Arial" w:hAnsi="Arial" w:cs="Arial"/>
          <w:sz w:val="24"/>
          <w:szCs w:val="24"/>
        </w:rPr>
      </w:pPr>
    </w:p>
    <w:p w:rsidR="008C2173" w:rsidRPr="007C4160" w:rsidRDefault="008C2173" w:rsidP="00FD78D5">
      <w:pPr>
        <w:spacing w:after="0" w:line="240" w:lineRule="auto"/>
        <w:rPr>
          <w:rFonts w:ascii="Arial" w:hAnsi="Arial" w:cs="Arial"/>
          <w:sz w:val="24"/>
          <w:szCs w:val="24"/>
        </w:rPr>
      </w:pPr>
    </w:p>
    <w:p w:rsidR="008C2173" w:rsidRPr="008C2173" w:rsidRDefault="008C2173" w:rsidP="008C2173">
      <w:pPr>
        <w:pStyle w:val="ListParagraph"/>
        <w:numPr>
          <w:ilvl w:val="0"/>
          <w:numId w:val="13"/>
        </w:numPr>
        <w:spacing w:after="0" w:line="240" w:lineRule="auto"/>
        <w:rPr>
          <w:rFonts w:ascii="Arial" w:hAnsi="Arial" w:cs="Arial"/>
          <w:sz w:val="24"/>
          <w:szCs w:val="24"/>
        </w:rPr>
      </w:pPr>
      <w:r w:rsidRPr="008C2173">
        <w:rPr>
          <w:rFonts w:ascii="Arial" w:hAnsi="Arial" w:cs="Arial"/>
          <w:sz w:val="24"/>
          <w:szCs w:val="24"/>
        </w:rPr>
        <w:t>Click Issue</w:t>
      </w:r>
    </w:p>
    <w:p w:rsidR="005A658F" w:rsidRPr="007C4160" w:rsidRDefault="005A658F" w:rsidP="00FD78D5">
      <w:pPr>
        <w:spacing w:after="0" w:line="240" w:lineRule="auto"/>
        <w:rPr>
          <w:rFonts w:ascii="Arial" w:hAnsi="Arial" w:cs="Arial"/>
          <w:sz w:val="24"/>
          <w:szCs w:val="24"/>
        </w:rPr>
      </w:pPr>
    </w:p>
    <w:p w:rsidR="005A658F" w:rsidRPr="007C4160" w:rsidRDefault="005A658F" w:rsidP="00FD78D5">
      <w:pPr>
        <w:spacing w:after="0" w:line="240" w:lineRule="auto"/>
        <w:rPr>
          <w:rFonts w:ascii="Arial" w:hAnsi="Arial" w:cs="Arial"/>
          <w:sz w:val="24"/>
          <w:szCs w:val="24"/>
        </w:rPr>
      </w:pPr>
    </w:p>
    <w:p w:rsidR="005A658F" w:rsidRPr="007C4160" w:rsidRDefault="005A658F" w:rsidP="00FD78D5">
      <w:pPr>
        <w:spacing w:after="0" w:line="240" w:lineRule="auto"/>
        <w:rPr>
          <w:rFonts w:ascii="Arial" w:hAnsi="Arial" w:cs="Arial"/>
          <w:sz w:val="24"/>
          <w:szCs w:val="24"/>
        </w:rPr>
      </w:pPr>
      <w:r w:rsidRPr="007C4160">
        <w:rPr>
          <w:rFonts w:ascii="Arial" w:hAnsi="Arial" w:cs="Arial"/>
          <w:noProof/>
          <w:sz w:val="24"/>
          <w:szCs w:val="24"/>
          <w:lang w:eastAsia="en-GB"/>
        </w:rPr>
        <w:drawing>
          <wp:inline distT="0" distB="0" distL="0" distR="0" wp14:anchorId="4B9DC58B" wp14:editId="7EB05223">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223895"/>
                    </a:xfrm>
                    <a:prstGeom prst="rect">
                      <a:avLst/>
                    </a:prstGeom>
                  </pic:spPr>
                </pic:pic>
              </a:graphicData>
            </a:graphic>
          </wp:inline>
        </w:drawing>
      </w:r>
    </w:p>
    <w:p w:rsidR="005A658F" w:rsidRPr="007C4160" w:rsidRDefault="005A658F" w:rsidP="00FD78D5">
      <w:pPr>
        <w:spacing w:after="0" w:line="240" w:lineRule="auto"/>
        <w:rPr>
          <w:rFonts w:ascii="Arial" w:hAnsi="Arial" w:cs="Arial"/>
          <w:sz w:val="24"/>
          <w:szCs w:val="24"/>
        </w:rPr>
      </w:pPr>
    </w:p>
    <w:p w:rsidR="001A22CC" w:rsidRPr="007C4160" w:rsidRDefault="001A22CC" w:rsidP="001A22CC">
      <w:pPr>
        <w:spacing w:after="0" w:line="240" w:lineRule="auto"/>
        <w:rPr>
          <w:rFonts w:ascii="Arial" w:hAnsi="Arial" w:cs="Arial"/>
          <w:sz w:val="24"/>
          <w:szCs w:val="24"/>
        </w:rPr>
      </w:pPr>
    </w:p>
    <w:p w:rsidR="001A22CC" w:rsidRPr="007C4160" w:rsidRDefault="001A22CC" w:rsidP="001A22CC">
      <w:pPr>
        <w:spacing w:after="0" w:line="240" w:lineRule="auto"/>
        <w:rPr>
          <w:rFonts w:ascii="Arial" w:hAnsi="Arial" w:cs="Arial"/>
          <w:sz w:val="24"/>
          <w:szCs w:val="24"/>
        </w:rPr>
      </w:pPr>
    </w:p>
    <w:p w:rsidR="001A22CC" w:rsidRPr="007C4160" w:rsidRDefault="001A22CC" w:rsidP="001A22CC">
      <w:pPr>
        <w:spacing w:after="0" w:line="240" w:lineRule="auto"/>
        <w:rPr>
          <w:rFonts w:ascii="Arial" w:hAnsi="Arial" w:cs="Arial"/>
          <w:sz w:val="24"/>
          <w:szCs w:val="24"/>
        </w:rPr>
      </w:pPr>
    </w:p>
    <w:p w:rsidR="001A22CC" w:rsidRPr="007C4160" w:rsidRDefault="001A22CC" w:rsidP="001A22CC">
      <w:pPr>
        <w:spacing w:after="0" w:line="240" w:lineRule="auto"/>
        <w:rPr>
          <w:rFonts w:ascii="Arial" w:hAnsi="Arial" w:cs="Arial"/>
          <w:sz w:val="24"/>
          <w:szCs w:val="24"/>
        </w:rPr>
      </w:pPr>
    </w:p>
    <w:p w:rsidR="001A22CC" w:rsidRPr="007C4160" w:rsidRDefault="001A22CC" w:rsidP="001A22CC">
      <w:pPr>
        <w:spacing w:after="0" w:line="240" w:lineRule="auto"/>
        <w:rPr>
          <w:rFonts w:ascii="Arial" w:hAnsi="Arial" w:cs="Arial"/>
          <w:sz w:val="24"/>
          <w:szCs w:val="24"/>
        </w:rPr>
      </w:pPr>
    </w:p>
    <w:p w:rsidR="008C2173" w:rsidRPr="007C4160" w:rsidRDefault="008C2173" w:rsidP="008C2173">
      <w:pPr>
        <w:pStyle w:val="ListParagraph"/>
        <w:numPr>
          <w:ilvl w:val="0"/>
          <w:numId w:val="13"/>
        </w:numPr>
        <w:spacing w:after="0" w:line="240" w:lineRule="auto"/>
        <w:rPr>
          <w:rFonts w:ascii="Arial" w:hAnsi="Arial" w:cs="Arial"/>
          <w:sz w:val="24"/>
          <w:szCs w:val="24"/>
        </w:rPr>
      </w:pPr>
      <w:r w:rsidRPr="007C4160">
        <w:rPr>
          <w:rFonts w:ascii="Arial" w:hAnsi="Arial" w:cs="Arial"/>
          <w:sz w:val="24"/>
          <w:szCs w:val="24"/>
        </w:rPr>
        <w:t>Click change all</w:t>
      </w:r>
    </w:p>
    <w:p w:rsidR="001A22CC" w:rsidRPr="007C4160" w:rsidRDefault="001A22CC" w:rsidP="001A22CC">
      <w:pPr>
        <w:spacing w:after="0" w:line="240" w:lineRule="auto"/>
        <w:rPr>
          <w:rFonts w:ascii="Arial" w:hAnsi="Arial" w:cs="Arial"/>
          <w:sz w:val="24"/>
          <w:szCs w:val="24"/>
        </w:rPr>
      </w:pPr>
    </w:p>
    <w:p w:rsidR="001A22CC" w:rsidRPr="007C4160" w:rsidRDefault="001A22CC" w:rsidP="001A22CC">
      <w:pPr>
        <w:spacing w:after="0" w:line="240" w:lineRule="auto"/>
        <w:rPr>
          <w:rFonts w:ascii="Arial" w:hAnsi="Arial" w:cs="Arial"/>
          <w:sz w:val="24"/>
          <w:szCs w:val="24"/>
        </w:rPr>
      </w:pPr>
      <w:r w:rsidRPr="007C4160">
        <w:rPr>
          <w:rFonts w:ascii="Arial" w:hAnsi="Arial" w:cs="Arial"/>
          <w:noProof/>
          <w:sz w:val="24"/>
          <w:szCs w:val="24"/>
          <w:lang w:eastAsia="en-GB"/>
        </w:rPr>
        <w:drawing>
          <wp:inline distT="0" distB="0" distL="0" distR="0" wp14:anchorId="254A5643" wp14:editId="2FDC01D0">
            <wp:extent cx="5723608" cy="3476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481425"/>
                    </a:xfrm>
                    <a:prstGeom prst="rect">
                      <a:avLst/>
                    </a:prstGeom>
                  </pic:spPr>
                </pic:pic>
              </a:graphicData>
            </a:graphic>
          </wp:inline>
        </w:drawing>
      </w:r>
    </w:p>
    <w:p w:rsidR="001A22CC" w:rsidRPr="007C4160" w:rsidRDefault="001A22CC" w:rsidP="001A22CC">
      <w:pPr>
        <w:spacing w:after="0" w:line="240" w:lineRule="auto"/>
        <w:rPr>
          <w:rFonts w:ascii="Arial" w:hAnsi="Arial" w:cs="Arial"/>
          <w:sz w:val="24"/>
          <w:szCs w:val="24"/>
        </w:rPr>
      </w:pPr>
    </w:p>
    <w:p w:rsidR="008C2173" w:rsidRPr="007C4160" w:rsidRDefault="008C2173" w:rsidP="008C2173">
      <w:pPr>
        <w:pStyle w:val="ListParagraph"/>
        <w:numPr>
          <w:ilvl w:val="0"/>
          <w:numId w:val="13"/>
        </w:numPr>
        <w:spacing w:after="0" w:line="240" w:lineRule="auto"/>
        <w:rPr>
          <w:rFonts w:ascii="Arial" w:hAnsi="Arial" w:cs="Arial"/>
          <w:sz w:val="24"/>
          <w:szCs w:val="24"/>
        </w:rPr>
      </w:pPr>
      <w:r w:rsidRPr="007C4160">
        <w:rPr>
          <w:rFonts w:ascii="Arial" w:hAnsi="Arial" w:cs="Arial"/>
          <w:sz w:val="24"/>
          <w:szCs w:val="24"/>
        </w:rPr>
        <w:t>Click Hospital (no Print)</w:t>
      </w:r>
    </w:p>
    <w:p w:rsidR="001A22CC" w:rsidRPr="007C4160" w:rsidRDefault="001A22CC" w:rsidP="001A22CC">
      <w:pPr>
        <w:spacing w:after="0" w:line="240" w:lineRule="auto"/>
        <w:rPr>
          <w:rFonts w:ascii="Arial" w:hAnsi="Arial" w:cs="Arial"/>
          <w:sz w:val="24"/>
          <w:szCs w:val="24"/>
        </w:rPr>
      </w:pPr>
    </w:p>
    <w:p w:rsidR="001A22CC" w:rsidRPr="007C4160" w:rsidRDefault="001A22CC" w:rsidP="001A22CC">
      <w:pPr>
        <w:spacing w:after="0" w:line="240" w:lineRule="auto"/>
        <w:rPr>
          <w:rFonts w:ascii="Arial" w:hAnsi="Arial" w:cs="Arial"/>
          <w:sz w:val="24"/>
          <w:szCs w:val="24"/>
        </w:rPr>
      </w:pPr>
      <w:r w:rsidRPr="007C4160">
        <w:rPr>
          <w:rFonts w:ascii="Arial" w:hAnsi="Arial" w:cs="Arial"/>
          <w:noProof/>
          <w:sz w:val="24"/>
          <w:szCs w:val="24"/>
          <w:lang w:eastAsia="en-GB"/>
        </w:rPr>
        <w:drawing>
          <wp:inline distT="0" distB="0" distL="0" distR="0" wp14:anchorId="1CD0BAF9" wp14:editId="0EA1A9F1">
            <wp:extent cx="5723608" cy="3667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672188"/>
                    </a:xfrm>
                    <a:prstGeom prst="rect">
                      <a:avLst/>
                    </a:prstGeom>
                  </pic:spPr>
                </pic:pic>
              </a:graphicData>
            </a:graphic>
          </wp:inline>
        </w:drawing>
      </w:r>
    </w:p>
    <w:p w:rsidR="001A22CC" w:rsidRPr="007C4160" w:rsidRDefault="001A22CC" w:rsidP="001A22CC">
      <w:pPr>
        <w:spacing w:after="0" w:line="240" w:lineRule="auto"/>
        <w:rPr>
          <w:rFonts w:ascii="Arial" w:hAnsi="Arial" w:cs="Arial"/>
          <w:sz w:val="24"/>
          <w:szCs w:val="24"/>
        </w:rPr>
      </w:pPr>
    </w:p>
    <w:p w:rsidR="00910C6E" w:rsidRPr="007C4160" w:rsidRDefault="00910C6E" w:rsidP="00910C6E">
      <w:pPr>
        <w:spacing w:after="0" w:line="240" w:lineRule="auto"/>
        <w:rPr>
          <w:rFonts w:ascii="Arial" w:hAnsi="Arial" w:cs="Arial"/>
          <w:sz w:val="24"/>
          <w:szCs w:val="24"/>
        </w:rPr>
      </w:pPr>
    </w:p>
    <w:p w:rsidR="008C2173" w:rsidRPr="007C4160" w:rsidRDefault="008C2173" w:rsidP="008C2173">
      <w:pPr>
        <w:pStyle w:val="ListParagraph"/>
        <w:numPr>
          <w:ilvl w:val="0"/>
          <w:numId w:val="13"/>
        </w:numPr>
        <w:spacing w:after="0" w:line="240" w:lineRule="auto"/>
        <w:rPr>
          <w:rFonts w:ascii="Arial" w:hAnsi="Arial" w:cs="Arial"/>
          <w:sz w:val="24"/>
          <w:szCs w:val="24"/>
        </w:rPr>
      </w:pPr>
      <w:r w:rsidRPr="007C4160">
        <w:rPr>
          <w:rFonts w:ascii="Arial" w:hAnsi="Arial" w:cs="Arial"/>
          <w:sz w:val="24"/>
          <w:szCs w:val="24"/>
        </w:rPr>
        <w:t>Click Approve and complete</w:t>
      </w:r>
    </w:p>
    <w:p w:rsidR="00910C6E" w:rsidRPr="007C4160" w:rsidRDefault="00910C6E" w:rsidP="00910C6E">
      <w:pPr>
        <w:spacing w:after="0" w:line="240" w:lineRule="auto"/>
        <w:rPr>
          <w:rFonts w:ascii="Arial" w:hAnsi="Arial" w:cs="Arial"/>
          <w:sz w:val="24"/>
          <w:szCs w:val="24"/>
        </w:rPr>
      </w:pPr>
    </w:p>
    <w:p w:rsidR="00910C6E" w:rsidRPr="007C4160" w:rsidRDefault="00910C6E" w:rsidP="00910C6E">
      <w:pPr>
        <w:spacing w:after="0" w:line="240" w:lineRule="auto"/>
        <w:rPr>
          <w:rFonts w:ascii="Arial" w:hAnsi="Arial" w:cs="Arial"/>
          <w:sz w:val="24"/>
          <w:szCs w:val="24"/>
        </w:rPr>
      </w:pPr>
    </w:p>
    <w:p w:rsidR="00910C6E" w:rsidRPr="007C4160" w:rsidRDefault="00910C6E" w:rsidP="00910C6E">
      <w:pPr>
        <w:spacing w:after="0" w:line="240" w:lineRule="auto"/>
        <w:rPr>
          <w:rFonts w:ascii="Arial" w:hAnsi="Arial" w:cs="Arial"/>
          <w:sz w:val="24"/>
          <w:szCs w:val="24"/>
        </w:rPr>
      </w:pPr>
      <w:r w:rsidRPr="007C4160">
        <w:rPr>
          <w:rFonts w:ascii="Arial" w:hAnsi="Arial" w:cs="Arial"/>
          <w:noProof/>
          <w:sz w:val="24"/>
          <w:szCs w:val="24"/>
          <w:lang w:eastAsia="en-GB"/>
        </w:rPr>
        <w:drawing>
          <wp:inline distT="0" distB="0" distL="0" distR="0" wp14:anchorId="6B014C77" wp14:editId="2BDF657C">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223895"/>
                    </a:xfrm>
                    <a:prstGeom prst="rect">
                      <a:avLst/>
                    </a:prstGeom>
                  </pic:spPr>
                </pic:pic>
              </a:graphicData>
            </a:graphic>
          </wp:inline>
        </w:drawing>
      </w:r>
    </w:p>
    <w:p w:rsidR="00910C6E" w:rsidRPr="007C4160" w:rsidRDefault="00910C6E" w:rsidP="00910C6E">
      <w:pPr>
        <w:spacing w:after="0" w:line="240" w:lineRule="auto"/>
        <w:rPr>
          <w:rFonts w:ascii="Arial" w:hAnsi="Arial" w:cs="Arial"/>
          <w:sz w:val="24"/>
          <w:szCs w:val="24"/>
        </w:rPr>
      </w:pPr>
    </w:p>
    <w:p w:rsidR="00910C6E" w:rsidRPr="007C4160" w:rsidRDefault="00910C6E" w:rsidP="00910C6E">
      <w:pPr>
        <w:spacing w:after="0" w:line="240" w:lineRule="auto"/>
        <w:rPr>
          <w:rFonts w:ascii="Arial" w:hAnsi="Arial" w:cs="Arial"/>
          <w:sz w:val="24"/>
          <w:szCs w:val="24"/>
        </w:rPr>
      </w:pPr>
    </w:p>
    <w:p w:rsidR="00910C6E" w:rsidRPr="007C4160" w:rsidRDefault="00910C6E" w:rsidP="00910C6E">
      <w:pPr>
        <w:spacing w:after="0" w:line="240" w:lineRule="auto"/>
        <w:rPr>
          <w:rFonts w:ascii="Arial" w:hAnsi="Arial" w:cs="Arial"/>
          <w:sz w:val="24"/>
          <w:szCs w:val="24"/>
        </w:rPr>
      </w:pPr>
      <w:r w:rsidRPr="007C4160">
        <w:rPr>
          <w:rFonts w:ascii="Arial" w:hAnsi="Arial" w:cs="Arial"/>
          <w:noProof/>
          <w:sz w:val="24"/>
          <w:szCs w:val="24"/>
          <w:lang w:eastAsia="en-GB"/>
        </w:rPr>
        <w:drawing>
          <wp:inline distT="0" distB="0" distL="0" distR="0" wp14:anchorId="26577C41" wp14:editId="05468184">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223895"/>
                    </a:xfrm>
                    <a:prstGeom prst="rect">
                      <a:avLst/>
                    </a:prstGeom>
                  </pic:spPr>
                </pic:pic>
              </a:graphicData>
            </a:graphic>
          </wp:inline>
        </w:drawing>
      </w:r>
    </w:p>
    <w:p w:rsidR="00910C6E" w:rsidRPr="007C4160" w:rsidRDefault="00910C6E" w:rsidP="00910C6E">
      <w:pPr>
        <w:spacing w:after="0" w:line="240" w:lineRule="auto"/>
        <w:rPr>
          <w:rFonts w:ascii="Arial" w:hAnsi="Arial" w:cs="Arial"/>
          <w:sz w:val="24"/>
          <w:szCs w:val="24"/>
        </w:rPr>
      </w:pPr>
    </w:p>
    <w:p w:rsidR="00910C6E" w:rsidRPr="007C4160" w:rsidRDefault="00910C6E" w:rsidP="00910C6E">
      <w:pPr>
        <w:spacing w:after="0" w:line="240" w:lineRule="auto"/>
        <w:rPr>
          <w:rFonts w:ascii="Arial" w:hAnsi="Arial" w:cs="Arial"/>
          <w:sz w:val="24"/>
          <w:szCs w:val="24"/>
        </w:rPr>
      </w:pPr>
      <w:r w:rsidRPr="007C4160">
        <w:rPr>
          <w:rFonts w:ascii="Arial" w:hAnsi="Arial" w:cs="Arial"/>
          <w:sz w:val="24"/>
          <w:szCs w:val="24"/>
        </w:rPr>
        <w:t>This is how it appears on medication record in a separate section below repeat</w:t>
      </w:r>
    </w:p>
    <w:p w:rsidR="007B345E" w:rsidRPr="007C4160" w:rsidRDefault="007B345E" w:rsidP="00910C6E">
      <w:pPr>
        <w:spacing w:after="0" w:line="240" w:lineRule="auto"/>
        <w:rPr>
          <w:rFonts w:ascii="Arial" w:hAnsi="Arial" w:cs="Arial"/>
          <w:sz w:val="24"/>
          <w:szCs w:val="24"/>
        </w:rPr>
      </w:pPr>
    </w:p>
    <w:p w:rsidR="007B345E" w:rsidRPr="007C4160" w:rsidRDefault="007B345E" w:rsidP="00910C6E">
      <w:pPr>
        <w:spacing w:after="0" w:line="240" w:lineRule="auto"/>
        <w:rPr>
          <w:rFonts w:ascii="Arial" w:hAnsi="Arial" w:cs="Arial"/>
          <w:sz w:val="24"/>
          <w:szCs w:val="24"/>
        </w:rPr>
      </w:pPr>
    </w:p>
    <w:p w:rsidR="007B345E" w:rsidRPr="007C4160" w:rsidRDefault="007B345E" w:rsidP="00910C6E">
      <w:pPr>
        <w:spacing w:after="0" w:line="240" w:lineRule="auto"/>
        <w:rPr>
          <w:rFonts w:ascii="Arial" w:hAnsi="Arial" w:cs="Arial"/>
          <w:sz w:val="24"/>
          <w:szCs w:val="24"/>
        </w:rPr>
      </w:pPr>
    </w:p>
    <w:p w:rsidR="007B345E" w:rsidRDefault="007B345E" w:rsidP="00910C6E">
      <w:pPr>
        <w:spacing w:after="0" w:line="240" w:lineRule="auto"/>
        <w:rPr>
          <w:rFonts w:ascii="Arial" w:hAnsi="Arial" w:cs="Arial"/>
          <w:b/>
          <w:sz w:val="24"/>
          <w:szCs w:val="24"/>
          <w:u w:val="single"/>
        </w:rPr>
      </w:pPr>
      <w:r w:rsidRPr="007C4160">
        <w:rPr>
          <w:rFonts w:ascii="Arial" w:hAnsi="Arial" w:cs="Arial"/>
          <w:b/>
          <w:sz w:val="24"/>
          <w:szCs w:val="24"/>
          <w:u w:val="single"/>
        </w:rPr>
        <w:lastRenderedPageBreak/>
        <w:t>Systm1</w:t>
      </w:r>
    </w:p>
    <w:p w:rsidR="008C2173" w:rsidRDefault="008C2173" w:rsidP="00910C6E">
      <w:pPr>
        <w:spacing w:after="0" w:line="240" w:lineRule="auto"/>
        <w:rPr>
          <w:rFonts w:ascii="Arial" w:hAnsi="Arial" w:cs="Arial"/>
          <w:b/>
          <w:sz w:val="24"/>
          <w:szCs w:val="24"/>
          <w:u w:val="single"/>
        </w:rPr>
      </w:pPr>
    </w:p>
    <w:p w:rsidR="008C2173" w:rsidRPr="008C2173" w:rsidRDefault="008C2173" w:rsidP="008C2173">
      <w:pPr>
        <w:spacing w:after="0" w:line="240" w:lineRule="auto"/>
        <w:ind w:left="360"/>
        <w:rPr>
          <w:rFonts w:ascii="Arial" w:hAnsi="Arial" w:cs="Arial"/>
          <w:sz w:val="24"/>
          <w:szCs w:val="24"/>
        </w:rPr>
      </w:pPr>
      <w:r>
        <w:rPr>
          <w:rFonts w:ascii="Arial" w:hAnsi="Arial" w:cs="Arial"/>
          <w:sz w:val="24"/>
          <w:szCs w:val="24"/>
        </w:rPr>
        <w:t xml:space="preserve">1. </w:t>
      </w:r>
      <w:r w:rsidRPr="008C2173">
        <w:rPr>
          <w:rFonts w:ascii="Arial" w:hAnsi="Arial" w:cs="Arial"/>
          <w:sz w:val="24"/>
          <w:szCs w:val="24"/>
        </w:rPr>
        <w:t>Access patient care record on the clinical system</w:t>
      </w:r>
    </w:p>
    <w:p w:rsidR="008C2173" w:rsidRPr="008C2173" w:rsidRDefault="00B8078E" w:rsidP="008C2173">
      <w:pPr>
        <w:spacing w:after="0" w:line="240" w:lineRule="auto"/>
        <w:ind w:left="360"/>
        <w:rPr>
          <w:rFonts w:ascii="Arial" w:hAnsi="Arial" w:cs="Arial"/>
          <w:b/>
          <w:sz w:val="24"/>
          <w:szCs w:val="24"/>
        </w:rPr>
      </w:pPr>
      <w:r>
        <w:rPr>
          <w:rFonts w:ascii="Arial" w:hAnsi="Arial" w:cs="Arial"/>
          <w:sz w:val="24"/>
          <w:szCs w:val="24"/>
        </w:rPr>
        <w:t>2</w:t>
      </w:r>
      <w:r w:rsidR="008C2173">
        <w:rPr>
          <w:rFonts w:ascii="Arial" w:hAnsi="Arial" w:cs="Arial"/>
          <w:sz w:val="24"/>
          <w:szCs w:val="24"/>
        </w:rPr>
        <w:t xml:space="preserve">. </w:t>
      </w:r>
      <w:r w:rsidR="008C2173" w:rsidRPr="008C2173">
        <w:rPr>
          <w:rFonts w:ascii="Arial" w:hAnsi="Arial" w:cs="Arial"/>
          <w:sz w:val="24"/>
          <w:szCs w:val="24"/>
        </w:rPr>
        <w:t xml:space="preserve">Click ‘medication’ – </w:t>
      </w:r>
      <w:r w:rsidR="008C2173" w:rsidRPr="008C2173">
        <w:rPr>
          <w:rFonts w:ascii="Arial" w:hAnsi="Arial" w:cs="Arial"/>
          <w:b/>
          <w:sz w:val="24"/>
          <w:szCs w:val="24"/>
        </w:rPr>
        <w:t>not repeat template</w:t>
      </w:r>
    </w:p>
    <w:p w:rsidR="007B345E" w:rsidRPr="007C4160" w:rsidRDefault="007B345E" w:rsidP="00910C6E">
      <w:pPr>
        <w:spacing w:after="0" w:line="240" w:lineRule="auto"/>
        <w:rPr>
          <w:rFonts w:ascii="Arial" w:hAnsi="Arial" w:cs="Arial"/>
          <w:b/>
          <w:sz w:val="24"/>
          <w:szCs w:val="24"/>
          <w:u w:val="single"/>
        </w:rPr>
      </w:pPr>
    </w:p>
    <w:p w:rsidR="008C2173" w:rsidRPr="007C4160" w:rsidRDefault="007B345E" w:rsidP="00910C6E">
      <w:pPr>
        <w:spacing w:after="0" w:line="240" w:lineRule="auto"/>
        <w:rPr>
          <w:rFonts w:ascii="Arial" w:hAnsi="Arial" w:cs="Arial"/>
          <w:b/>
          <w:sz w:val="24"/>
          <w:szCs w:val="24"/>
          <w:u w:val="single"/>
        </w:rPr>
      </w:pPr>
      <w:r w:rsidRPr="007C4160">
        <w:rPr>
          <w:rFonts w:ascii="Arial" w:hAnsi="Arial" w:cs="Arial"/>
          <w:noProof/>
          <w:sz w:val="24"/>
          <w:szCs w:val="24"/>
          <w:lang w:eastAsia="en-GB"/>
        </w:rPr>
        <w:drawing>
          <wp:inline distT="0" distB="0" distL="0" distR="0" wp14:anchorId="7CE34565" wp14:editId="35EA267C">
            <wp:extent cx="5724525" cy="3714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719283"/>
                    </a:xfrm>
                    <a:prstGeom prst="rect">
                      <a:avLst/>
                    </a:prstGeom>
                  </pic:spPr>
                </pic:pic>
              </a:graphicData>
            </a:graphic>
          </wp:inline>
        </w:drawing>
      </w:r>
    </w:p>
    <w:p w:rsidR="007B345E" w:rsidRPr="00B8078E" w:rsidRDefault="008C2173" w:rsidP="00B8078E">
      <w:pPr>
        <w:pStyle w:val="ListParagraph"/>
        <w:numPr>
          <w:ilvl w:val="0"/>
          <w:numId w:val="24"/>
        </w:numPr>
        <w:rPr>
          <w:rFonts w:ascii="Arial" w:hAnsi="Arial" w:cs="Arial"/>
          <w:sz w:val="24"/>
          <w:szCs w:val="24"/>
        </w:rPr>
      </w:pPr>
      <w:r w:rsidRPr="00B8078E">
        <w:rPr>
          <w:rFonts w:ascii="Arial" w:hAnsi="Arial" w:cs="Arial"/>
          <w:sz w:val="24"/>
          <w:szCs w:val="24"/>
        </w:rPr>
        <w:t xml:space="preserve">Click </w:t>
      </w:r>
      <w:proofErr w:type="gramStart"/>
      <w:r w:rsidRPr="00B8078E">
        <w:rPr>
          <w:rFonts w:ascii="Arial" w:hAnsi="Arial" w:cs="Arial"/>
          <w:sz w:val="24"/>
          <w:szCs w:val="24"/>
        </w:rPr>
        <w:t xml:space="preserve">the  </w:t>
      </w:r>
      <w:r w:rsidRPr="00B8078E">
        <w:rPr>
          <w:rFonts w:ascii="Arial" w:hAnsi="Arial" w:cs="Arial"/>
          <w:b/>
          <w:color w:val="FF0000"/>
          <w:sz w:val="32"/>
          <w:szCs w:val="32"/>
        </w:rPr>
        <w:t>?</w:t>
      </w:r>
      <w:proofErr w:type="gramEnd"/>
      <w:r w:rsidRPr="00B8078E">
        <w:rPr>
          <w:rFonts w:ascii="Arial" w:hAnsi="Arial" w:cs="Arial"/>
          <w:sz w:val="24"/>
          <w:szCs w:val="24"/>
        </w:rPr>
        <w:t xml:space="preserve"> icon</w:t>
      </w:r>
    </w:p>
    <w:p w:rsidR="007B345E" w:rsidRPr="007C4160" w:rsidRDefault="007B345E" w:rsidP="00910C6E">
      <w:pPr>
        <w:spacing w:after="0" w:line="240" w:lineRule="auto"/>
        <w:rPr>
          <w:rFonts w:ascii="Arial" w:hAnsi="Arial" w:cs="Arial"/>
          <w:b/>
          <w:sz w:val="24"/>
          <w:szCs w:val="24"/>
          <w:u w:val="single"/>
        </w:rPr>
      </w:pPr>
      <w:r w:rsidRPr="007C4160">
        <w:rPr>
          <w:rFonts w:ascii="Arial" w:hAnsi="Arial" w:cs="Arial"/>
          <w:noProof/>
          <w:sz w:val="24"/>
          <w:szCs w:val="24"/>
          <w:lang w:eastAsia="en-GB"/>
        </w:rPr>
        <w:drawing>
          <wp:inline distT="0" distB="0" distL="0" distR="0" wp14:anchorId="72D32103" wp14:editId="28A6523F">
            <wp:extent cx="5724525" cy="337002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374140"/>
                    </a:xfrm>
                    <a:prstGeom prst="rect">
                      <a:avLst/>
                    </a:prstGeom>
                  </pic:spPr>
                </pic:pic>
              </a:graphicData>
            </a:graphic>
          </wp:inline>
        </w:drawing>
      </w:r>
    </w:p>
    <w:p w:rsidR="007C4160" w:rsidRPr="00B8078E" w:rsidRDefault="008C2173" w:rsidP="00B8078E">
      <w:pPr>
        <w:pStyle w:val="ListParagraph"/>
        <w:numPr>
          <w:ilvl w:val="0"/>
          <w:numId w:val="24"/>
        </w:numPr>
        <w:rPr>
          <w:rFonts w:ascii="Arial" w:hAnsi="Arial" w:cs="Arial"/>
          <w:b/>
          <w:sz w:val="24"/>
          <w:szCs w:val="24"/>
        </w:rPr>
      </w:pPr>
      <w:r w:rsidRPr="00B8078E">
        <w:rPr>
          <w:rFonts w:ascii="Arial" w:hAnsi="Arial" w:cs="Arial"/>
          <w:sz w:val="24"/>
          <w:szCs w:val="24"/>
        </w:rPr>
        <w:lastRenderedPageBreak/>
        <w:t xml:space="preserve">Choose item and fill in information accordingly dose/quantity of 1 tablet  and Script note:- </w:t>
      </w:r>
      <w:r w:rsidRPr="00B8078E">
        <w:rPr>
          <w:rFonts w:ascii="Arial" w:hAnsi="Arial" w:cs="Arial"/>
          <w:b/>
          <w:sz w:val="24"/>
          <w:szCs w:val="24"/>
        </w:rPr>
        <w:t>Hospital prescription only</w:t>
      </w:r>
    </w:p>
    <w:p w:rsidR="007C4160" w:rsidRPr="007C4160" w:rsidRDefault="007C4160" w:rsidP="00910C6E">
      <w:pPr>
        <w:spacing w:after="0" w:line="240" w:lineRule="auto"/>
        <w:rPr>
          <w:rFonts w:ascii="Arial" w:hAnsi="Arial" w:cs="Arial"/>
          <w:b/>
          <w:sz w:val="24"/>
          <w:szCs w:val="24"/>
          <w:u w:val="single"/>
        </w:rPr>
      </w:pPr>
      <w:r w:rsidRPr="007C4160">
        <w:rPr>
          <w:rFonts w:ascii="Arial" w:hAnsi="Arial" w:cs="Arial"/>
          <w:noProof/>
          <w:sz w:val="24"/>
          <w:szCs w:val="24"/>
          <w:lang w:eastAsia="en-GB"/>
        </w:rPr>
        <w:drawing>
          <wp:inline distT="0" distB="0" distL="0" distR="0" wp14:anchorId="09B02F13" wp14:editId="470AA0F4">
            <wp:extent cx="5724525" cy="37797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784330"/>
                    </a:xfrm>
                    <a:prstGeom prst="rect">
                      <a:avLst/>
                    </a:prstGeom>
                  </pic:spPr>
                </pic:pic>
              </a:graphicData>
            </a:graphic>
          </wp:inline>
        </w:drawing>
      </w:r>
    </w:p>
    <w:p w:rsidR="008C2173" w:rsidRDefault="008C2173" w:rsidP="00B8078E">
      <w:pPr>
        <w:pStyle w:val="ListParagraph"/>
        <w:numPr>
          <w:ilvl w:val="0"/>
          <w:numId w:val="24"/>
        </w:numPr>
        <w:rPr>
          <w:rFonts w:ascii="Arial" w:hAnsi="Arial" w:cs="Arial"/>
          <w:b/>
          <w:sz w:val="24"/>
          <w:szCs w:val="24"/>
        </w:rPr>
      </w:pPr>
      <w:r w:rsidRPr="007C4160">
        <w:rPr>
          <w:rFonts w:ascii="Arial" w:hAnsi="Arial" w:cs="Arial"/>
          <w:sz w:val="24"/>
          <w:szCs w:val="24"/>
        </w:rPr>
        <w:t xml:space="preserve">Choose the medication source by clicking the appropriate circle </w:t>
      </w:r>
      <w:proofErr w:type="spellStart"/>
      <w:r w:rsidRPr="007C4160">
        <w:rPr>
          <w:rFonts w:ascii="Arial" w:hAnsi="Arial" w:cs="Arial"/>
          <w:sz w:val="24"/>
          <w:szCs w:val="24"/>
        </w:rPr>
        <w:t>eg</w:t>
      </w:r>
      <w:proofErr w:type="spellEnd"/>
      <w:r w:rsidRPr="007C4160">
        <w:rPr>
          <w:rFonts w:ascii="Arial" w:hAnsi="Arial" w:cs="Arial"/>
          <w:sz w:val="24"/>
          <w:szCs w:val="24"/>
        </w:rPr>
        <w:t xml:space="preserve"> </w:t>
      </w:r>
      <w:r w:rsidRPr="007C4160">
        <w:rPr>
          <w:rFonts w:ascii="Arial" w:hAnsi="Arial" w:cs="Arial"/>
          <w:b/>
          <w:sz w:val="24"/>
          <w:szCs w:val="24"/>
        </w:rPr>
        <w:t>Hospital medication</w:t>
      </w:r>
    </w:p>
    <w:p w:rsidR="008C2173" w:rsidRPr="008C2173" w:rsidRDefault="008C2173" w:rsidP="00B8078E">
      <w:pPr>
        <w:pStyle w:val="ListParagraph"/>
        <w:numPr>
          <w:ilvl w:val="0"/>
          <w:numId w:val="24"/>
        </w:numPr>
        <w:rPr>
          <w:rFonts w:ascii="Arial" w:hAnsi="Arial" w:cs="Arial"/>
          <w:sz w:val="24"/>
          <w:szCs w:val="24"/>
        </w:rPr>
      </w:pPr>
      <w:r w:rsidRPr="007C4160">
        <w:rPr>
          <w:rFonts w:ascii="Arial" w:hAnsi="Arial" w:cs="Arial"/>
          <w:sz w:val="24"/>
          <w:szCs w:val="24"/>
        </w:rPr>
        <w:t>Click OK</w:t>
      </w:r>
    </w:p>
    <w:p w:rsidR="007C4160" w:rsidRPr="007C4160" w:rsidRDefault="007C4160" w:rsidP="00910C6E">
      <w:pPr>
        <w:spacing w:after="0" w:line="240" w:lineRule="auto"/>
        <w:rPr>
          <w:rFonts w:ascii="Arial" w:hAnsi="Arial" w:cs="Arial"/>
          <w:b/>
          <w:sz w:val="24"/>
          <w:szCs w:val="24"/>
          <w:u w:val="single"/>
        </w:rPr>
      </w:pPr>
    </w:p>
    <w:p w:rsidR="007C4160" w:rsidRPr="007C4160" w:rsidRDefault="007C4160" w:rsidP="007C4160">
      <w:pPr>
        <w:rPr>
          <w:rFonts w:ascii="Arial" w:hAnsi="Arial" w:cs="Arial"/>
          <w:b/>
          <w:sz w:val="24"/>
          <w:szCs w:val="24"/>
        </w:rPr>
      </w:pPr>
      <w:r w:rsidRPr="007C4160">
        <w:rPr>
          <w:rFonts w:ascii="Arial" w:hAnsi="Arial" w:cs="Arial"/>
          <w:noProof/>
          <w:sz w:val="24"/>
          <w:szCs w:val="24"/>
          <w:lang w:eastAsia="en-GB"/>
        </w:rPr>
        <w:drawing>
          <wp:inline distT="0" distB="0" distL="0" distR="0" wp14:anchorId="4258BABE" wp14:editId="6100D13B">
            <wp:extent cx="5724525" cy="3371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375965"/>
                    </a:xfrm>
                    <a:prstGeom prst="rect">
                      <a:avLst/>
                    </a:prstGeom>
                  </pic:spPr>
                </pic:pic>
              </a:graphicData>
            </a:graphic>
          </wp:inline>
        </w:drawing>
      </w:r>
    </w:p>
    <w:p w:rsidR="007C4160" w:rsidRPr="007C4160" w:rsidRDefault="00B8078E" w:rsidP="007C4160">
      <w:pPr>
        <w:rPr>
          <w:rFonts w:ascii="Arial" w:hAnsi="Arial" w:cs="Arial"/>
          <w:sz w:val="24"/>
          <w:szCs w:val="24"/>
        </w:rPr>
      </w:pPr>
      <w:r>
        <w:rPr>
          <w:rFonts w:ascii="Arial" w:hAnsi="Arial" w:cs="Arial"/>
          <w:sz w:val="24"/>
          <w:szCs w:val="24"/>
        </w:rPr>
        <w:lastRenderedPageBreak/>
        <w:t>7</w:t>
      </w:r>
      <w:r w:rsidR="009243E1" w:rsidRPr="007C4160">
        <w:rPr>
          <w:rFonts w:ascii="Arial" w:hAnsi="Arial" w:cs="Arial"/>
          <w:sz w:val="24"/>
          <w:szCs w:val="24"/>
        </w:rPr>
        <w:t xml:space="preserve">. Click on repeat templates and the newly added medication will show at the bottom of the screen under </w:t>
      </w:r>
      <w:proofErr w:type="gramStart"/>
      <w:r w:rsidR="009243E1" w:rsidRPr="007C4160">
        <w:rPr>
          <w:rFonts w:ascii="Arial" w:hAnsi="Arial" w:cs="Arial"/>
          <w:sz w:val="24"/>
          <w:szCs w:val="24"/>
        </w:rPr>
        <w:t>‘ other</w:t>
      </w:r>
      <w:proofErr w:type="gramEnd"/>
      <w:r w:rsidR="009243E1" w:rsidRPr="007C4160">
        <w:rPr>
          <w:rFonts w:ascii="Arial" w:hAnsi="Arial" w:cs="Arial"/>
          <w:sz w:val="24"/>
          <w:szCs w:val="24"/>
        </w:rPr>
        <w:t xml:space="preserve"> medication’ The hospital only item will appear with a large H under the flags section of the screen.</w:t>
      </w:r>
    </w:p>
    <w:p w:rsidR="007C4160" w:rsidRPr="007C4160" w:rsidRDefault="007C4160" w:rsidP="007C4160">
      <w:pPr>
        <w:rPr>
          <w:rFonts w:ascii="Arial" w:hAnsi="Arial" w:cs="Arial"/>
          <w:sz w:val="24"/>
          <w:szCs w:val="24"/>
        </w:rPr>
      </w:pPr>
      <w:r w:rsidRPr="007C4160">
        <w:rPr>
          <w:rFonts w:ascii="Arial" w:hAnsi="Arial" w:cs="Arial"/>
          <w:noProof/>
          <w:sz w:val="24"/>
          <w:szCs w:val="24"/>
          <w:lang w:eastAsia="en-GB"/>
        </w:rPr>
        <w:drawing>
          <wp:inline distT="0" distB="0" distL="0" distR="0" wp14:anchorId="3CF5DFB2" wp14:editId="3F937772">
            <wp:extent cx="5724525" cy="2952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956353"/>
                    </a:xfrm>
                    <a:prstGeom prst="rect">
                      <a:avLst/>
                    </a:prstGeom>
                  </pic:spPr>
                </pic:pic>
              </a:graphicData>
            </a:graphic>
          </wp:inline>
        </w:drawing>
      </w:r>
    </w:p>
    <w:p w:rsidR="007C4160" w:rsidRPr="007C4160" w:rsidRDefault="007C4160" w:rsidP="007C4160">
      <w:pPr>
        <w:rPr>
          <w:rFonts w:ascii="Arial" w:hAnsi="Arial" w:cs="Arial"/>
          <w:sz w:val="24"/>
          <w:szCs w:val="24"/>
        </w:rPr>
      </w:pPr>
      <w:r w:rsidRPr="007C4160">
        <w:rPr>
          <w:rFonts w:ascii="Arial" w:hAnsi="Arial" w:cs="Arial"/>
          <w:noProof/>
          <w:sz w:val="24"/>
          <w:szCs w:val="24"/>
          <w:lang w:eastAsia="en-GB"/>
        </w:rPr>
        <w:drawing>
          <wp:inline distT="0" distB="0" distL="0" distR="0" wp14:anchorId="175A2AB5" wp14:editId="79251082">
            <wp:extent cx="5724525" cy="3238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242452"/>
                    </a:xfrm>
                    <a:prstGeom prst="rect">
                      <a:avLst/>
                    </a:prstGeom>
                  </pic:spPr>
                </pic:pic>
              </a:graphicData>
            </a:graphic>
          </wp:inline>
        </w:drawing>
      </w:r>
    </w:p>
    <w:p w:rsidR="007C4160" w:rsidRPr="00B8078E" w:rsidRDefault="00B8078E" w:rsidP="007C4160">
      <w:pPr>
        <w:rPr>
          <w:rFonts w:ascii="Arial" w:hAnsi="Arial" w:cs="Arial"/>
          <w:b/>
          <w:sz w:val="24"/>
          <w:szCs w:val="24"/>
        </w:rPr>
      </w:pPr>
      <w:proofErr w:type="gramStart"/>
      <w:r>
        <w:rPr>
          <w:rFonts w:ascii="Arial" w:hAnsi="Arial" w:cs="Arial"/>
          <w:b/>
          <w:sz w:val="24"/>
          <w:szCs w:val="24"/>
        </w:rPr>
        <w:t>Now :-</w:t>
      </w:r>
      <w:proofErr w:type="gramEnd"/>
      <w:r>
        <w:rPr>
          <w:rFonts w:ascii="Arial" w:hAnsi="Arial" w:cs="Arial"/>
          <w:b/>
          <w:sz w:val="24"/>
          <w:szCs w:val="24"/>
        </w:rPr>
        <w:t xml:space="preserve"> </w:t>
      </w:r>
      <w:r w:rsidR="007C4160" w:rsidRPr="00B8078E">
        <w:rPr>
          <w:rFonts w:ascii="Arial" w:hAnsi="Arial" w:cs="Arial"/>
          <w:b/>
          <w:sz w:val="24"/>
          <w:szCs w:val="24"/>
        </w:rPr>
        <w:t>If Trimethoprim is prescribed the interaction warnings appear in the box called ‘patient specific warning’</w:t>
      </w:r>
    </w:p>
    <w:p w:rsidR="007C4160" w:rsidRPr="009243E1" w:rsidRDefault="009243E1" w:rsidP="009243E1">
      <w:pPr>
        <w:rPr>
          <w:rFonts w:cstheme="minorHAnsi"/>
          <w:i/>
          <w:sz w:val="24"/>
          <w:szCs w:val="24"/>
        </w:rPr>
      </w:pPr>
      <w:r w:rsidRPr="009243E1">
        <w:rPr>
          <w:rFonts w:ascii="Arial" w:hAnsi="Arial" w:cs="Arial"/>
          <w:i/>
          <w:sz w:val="24"/>
          <w:szCs w:val="24"/>
        </w:rPr>
        <w:t>Please note that if you cannot see the ‘other medication’, you can pull up the bar at the bottom of the screen to show the medication. Even if you cannot see it, the interaction will appear as an alert when another drug is prescribed.</w:t>
      </w:r>
    </w:p>
    <w:sectPr w:rsidR="007C4160" w:rsidRPr="009243E1" w:rsidSect="00573D75">
      <w:headerReference w:type="even" r:id="rId23"/>
      <w:headerReference w:type="default" r:id="rId24"/>
      <w:footerReference w:type="default" r:id="rId25"/>
      <w:head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222" w:rsidRDefault="00891222" w:rsidP="00891222">
      <w:pPr>
        <w:spacing w:after="0" w:line="240" w:lineRule="auto"/>
      </w:pPr>
      <w:r>
        <w:separator/>
      </w:r>
    </w:p>
  </w:endnote>
  <w:endnote w:type="continuationSeparator" w:id="0">
    <w:p w:rsidR="00891222" w:rsidRDefault="00891222" w:rsidP="00891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BFE" w:rsidRPr="00064BFE" w:rsidRDefault="00064BFE" w:rsidP="00064BFE">
    <w:pPr>
      <w:tabs>
        <w:tab w:val="center" w:pos="4513"/>
        <w:tab w:val="right" w:pos="9026"/>
      </w:tabs>
      <w:spacing w:after="0" w:line="240" w:lineRule="auto"/>
      <w:rPr>
        <w:rFonts w:ascii="Arial" w:eastAsia="Calibri" w:hAnsi="Arial" w:cs="Times New Roman"/>
        <w:sz w:val="20"/>
        <w:szCs w:val="20"/>
      </w:rPr>
    </w:pPr>
    <w:r w:rsidRPr="00064BFE">
      <w:rPr>
        <w:rFonts w:ascii="Arial" w:eastAsia="Calibri" w:hAnsi="Arial" w:cs="Times New Roman"/>
        <w:sz w:val="20"/>
        <w:szCs w:val="20"/>
      </w:rPr>
      <w:t>Author: Karen Jenni</w:t>
    </w:r>
    <w:r w:rsidR="005D6F9F">
      <w:rPr>
        <w:rFonts w:ascii="Arial" w:eastAsia="Calibri" w:hAnsi="Arial" w:cs="Times New Roman"/>
        <w:sz w:val="20"/>
        <w:szCs w:val="20"/>
      </w:rPr>
      <w:t xml:space="preserve">son             Checked </w:t>
    </w:r>
    <w:proofErr w:type="gramStart"/>
    <w:r w:rsidR="005D6F9F">
      <w:rPr>
        <w:rFonts w:ascii="Arial" w:eastAsia="Calibri" w:hAnsi="Arial" w:cs="Times New Roman"/>
        <w:sz w:val="20"/>
        <w:szCs w:val="20"/>
      </w:rPr>
      <w:t>by :</w:t>
    </w:r>
    <w:proofErr w:type="gramEnd"/>
    <w:r w:rsidR="005D6F9F">
      <w:rPr>
        <w:rFonts w:ascii="Arial" w:eastAsia="Calibri" w:hAnsi="Arial" w:cs="Times New Roman"/>
        <w:sz w:val="20"/>
        <w:szCs w:val="20"/>
      </w:rPr>
      <w:t xml:space="preserve">   Angie Machin      Date: August 2015</w:t>
    </w:r>
  </w:p>
  <w:p w:rsidR="00064BFE" w:rsidRPr="00064BFE" w:rsidRDefault="005D6F9F" w:rsidP="00064BFE">
    <w:pPr>
      <w:tabs>
        <w:tab w:val="center" w:pos="4513"/>
        <w:tab w:val="right" w:pos="9026"/>
      </w:tabs>
      <w:spacing w:after="0" w:line="240" w:lineRule="auto"/>
      <w:rPr>
        <w:rFonts w:ascii="Arial" w:eastAsia="Calibri" w:hAnsi="Arial" w:cs="Times New Roman"/>
        <w:sz w:val="20"/>
        <w:szCs w:val="20"/>
      </w:rPr>
    </w:pPr>
    <w:r>
      <w:rPr>
        <w:rFonts w:ascii="Arial" w:eastAsia="Calibri" w:hAnsi="Arial" w:cs="Times New Roman"/>
        <w:sz w:val="20"/>
        <w:szCs w:val="20"/>
      </w:rPr>
      <w:t>Approved by:     Mark Randerson</w:t>
    </w:r>
    <w:r w:rsidR="00064BFE" w:rsidRPr="00064BFE">
      <w:rPr>
        <w:rFonts w:ascii="Arial" w:eastAsia="Calibri" w:hAnsi="Arial" w:cs="Times New Roman"/>
        <w:sz w:val="20"/>
        <w:szCs w:val="20"/>
      </w:rPr>
      <w:t xml:space="preserve">                        </w:t>
    </w:r>
    <w:r>
      <w:rPr>
        <w:rFonts w:ascii="Arial" w:eastAsia="Calibri" w:hAnsi="Arial" w:cs="Times New Roman"/>
        <w:sz w:val="20"/>
        <w:szCs w:val="20"/>
      </w:rPr>
      <w:t xml:space="preserve">                          Review Date: August 2017</w:t>
    </w:r>
  </w:p>
  <w:p w:rsidR="00064BFE" w:rsidRPr="00064BFE" w:rsidRDefault="005D6F9F" w:rsidP="00064BFE">
    <w:pPr>
      <w:tabs>
        <w:tab w:val="center" w:pos="4513"/>
        <w:tab w:val="right" w:pos="9026"/>
      </w:tabs>
      <w:spacing w:after="0" w:line="240" w:lineRule="auto"/>
      <w:rPr>
        <w:rFonts w:ascii="Arial" w:eastAsia="Calibri" w:hAnsi="Arial" w:cs="Times New Roman"/>
        <w:sz w:val="20"/>
        <w:szCs w:val="20"/>
      </w:rPr>
    </w:pPr>
    <w:r>
      <w:rPr>
        <w:rFonts w:ascii="Arial" w:eastAsia="Calibri" w:hAnsi="Arial" w:cs="Times New Roman"/>
        <w:sz w:val="20"/>
        <w:szCs w:val="20"/>
      </w:rPr>
      <w:t>Version: V1.0</w:t>
    </w:r>
  </w:p>
  <w:p w:rsidR="00891222" w:rsidRPr="00FD78D5" w:rsidRDefault="00052677" w:rsidP="00FD78D5">
    <w:pPr>
      <w:tabs>
        <w:tab w:val="center" w:pos="4513"/>
        <w:tab w:val="right" w:pos="9026"/>
      </w:tabs>
      <w:spacing w:after="0" w:line="240" w:lineRule="auto"/>
      <w:rPr>
        <w:rFonts w:ascii="Arial" w:eastAsia="Calibri" w:hAnsi="Arial" w:cs="Times New Roman"/>
        <w:sz w:val="20"/>
        <w:szCs w:val="20"/>
      </w:rPr>
    </w:pPr>
    <w:r w:rsidRPr="00052677">
      <w:rPr>
        <w:rFonts w:ascii="Arial" w:eastAsia="Calibri" w:hAnsi="Arial" w:cs="Times New Roman"/>
        <w:sz w:val="20"/>
        <w:szCs w:val="20"/>
      </w:rPr>
      <w:t>S:\Quality &amp; Safety\Medicines Management\Medicines Management Team Project docs\Active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222" w:rsidRDefault="00891222" w:rsidP="00891222">
      <w:pPr>
        <w:spacing w:after="0" w:line="240" w:lineRule="auto"/>
      </w:pPr>
      <w:r>
        <w:separator/>
      </w:r>
    </w:p>
  </w:footnote>
  <w:footnote w:type="continuationSeparator" w:id="0">
    <w:p w:rsidR="00891222" w:rsidRDefault="00891222" w:rsidP="008912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222" w:rsidRDefault="008912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222" w:rsidRPr="00891222" w:rsidRDefault="00891222" w:rsidP="00891222">
    <w:pPr>
      <w:pStyle w:val="Header"/>
    </w:pPr>
    <w:r>
      <w:rPr>
        <w:noProof/>
        <w:lang w:eastAsia="en-GB"/>
      </w:rPr>
      <w:drawing>
        <wp:anchor distT="0" distB="0" distL="114300" distR="114300" simplePos="0" relativeHeight="251658240" behindDoc="0" locked="0" layoutInCell="1" allowOverlap="1" wp14:anchorId="39F0326D" wp14:editId="4ECB5850">
          <wp:simplePos x="0" y="0"/>
          <wp:positionH relativeFrom="column">
            <wp:posOffset>4066540</wp:posOffset>
          </wp:positionH>
          <wp:positionV relativeFrom="paragraph">
            <wp:posOffset>-308610</wp:posOffset>
          </wp:positionV>
          <wp:extent cx="2315845" cy="8001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5845" cy="800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3EFABD3" wp14:editId="4C9FC32D">
          <wp:extent cx="2971800" cy="552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1800" cy="5524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222" w:rsidRDefault="008912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B3572"/>
    <w:multiLevelType w:val="multilevel"/>
    <w:tmpl w:val="1130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386531"/>
    <w:multiLevelType w:val="hybridMultilevel"/>
    <w:tmpl w:val="881C2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AD514A"/>
    <w:multiLevelType w:val="hybridMultilevel"/>
    <w:tmpl w:val="BA4A3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F224FA"/>
    <w:multiLevelType w:val="hybridMultilevel"/>
    <w:tmpl w:val="894A4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6F7BFE"/>
    <w:multiLevelType w:val="hybridMultilevel"/>
    <w:tmpl w:val="32DA5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3920A0"/>
    <w:multiLevelType w:val="hybridMultilevel"/>
    <w:tmpl w:val="3E164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47B2A75"/>
    <w:multiLevelType w:val="hybridMultilevel"/>
    <w:tmpl w:val="F18C2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7726D1A"/>
    <w:multiLevelType w:val="hybridMultilevel"/>
    <w:tmpl w:val="653652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7AE02BE"/>
    <w:multiLevelType w:val="hybridMultilevel"/>
    <w:tmpl w:val="DD86DB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84C2923"/>
    <w:multiLevelType w:val="hybridMultilevel"/>
    <w:tmpl w:val="68248D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F395871"/>
    <w:multiLevelType w:val="hybridMultilevel"/>
    <w:tmpl w:val="F620AC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CE0182A"/>
    <w:multiLevelType w:val="hybridMultilevel"/>
    <w:tmpl w:val="42BE054E"/>
    <w:lvl w:ilvl="0" w:tplc="0809000F">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6324290"/>
    <w:multiLevelType w:val="hybridMultilevel"/>
    <w:tmpl w:val="68E826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9186269"/>
    <w:multiLevelType w:val="hybridMultilevel"/>
    <w:tmpl w:val="DD86DB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DE47108"/>
    <w:multiLevelType w:val="hybridMultilevel"/>
    <w:tmpl w:val="18164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3814788"/>
    <w:multiLevelType w:val="hybridMultilevel"/>
    <w:tmpl w:val="C8F88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C30566D"/>
    <w:multiLevelType w:val="hybridMultilevel"/>
    <w:tmpl w:val="CFC41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D7D4EE7"/>
    <w:multiLevelType w:val="hybridMultilevel"/>
    <w:tmpl w:val="858A68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369728D"/>
    <w:multiLevelType w:val="hybridMultilevel"/>
    <w:tmpl w:val="C6CC2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3BB3EAD"/>
    <w:multiLevelType w:val="hybridMultilevel"/>
    <w:tmpl w:val="71AC4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ACD7BF9"/>
    <w:multiLevelType w:val="hybridMultilevel"/>
    <w:tmpl w:val="647A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DA92E25"/>
    <w:multiLevelType w:val="hybridMultilevel"/>
    <w:tmpl w:val="E27EB5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B3F6FB5"/>
    <w:multiLevelType w:val="hybridMultilevel"/>
    <w:tmpl w:val="D2DAB55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D7B1BFA"/>
    <w:multiLevelType w:val="hybridMultilevel"/>
    <w:tmpl w:val="F2D8E2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9"/>
  </w:num>
  <w:num w:numId="3">
    <w:abstractNumId w:val="3"/>
  </w:num>
  <w:num w:numId="4">
    <w:abstractNumId w:val="2"/>
  </w:num>
  <w:num w:numId="5">
    <w:abstractNumId w:val="0"/>
  </w:num>
  <w:num w:numId="6">
    <w:abstractNumId w:val="18"/>
  </w:num>
  <w:num w:numId="7">
    <w:abstractNumId w:val="20"/>
  </w:num>
  <w:num w:numId="8">
    <w:abstractNumId w:val="16"/>
  </w:num>
  <w:num w:numId="9">
    <w:abstractNumId w:val="15"/>
  </w:num>
  <w:num w:numId="10">
    <w:abstractNumId w:val="9"/>
  </w:num>
  <w:num w:numId="11">
    <w:abstractNumId w:val="14"/>
  </w:num>
  <w:num w:numId="12">
    <w:abstractNumId w:val="8"/>
  </w:num>
  <w:num w:numId="13">
    <w:abstractNumId w:val="10"/>
  </w:num>
  <w:num w:numId="14">
    <w:abstractNumId w:val="1"/>
  </w:num>
  <w:num w:numId="15">
    <w:abstractNumId w:val="7"/>
  </w:num>
  <w:num w:numId="16">
    <w:abstractNumId w:val="6"/>
  </w:num>
  <w:num w:numId="17">
    <w:abstractNumId w:val="23"/>
  </w:num>
  <w:num w:numId="18">
    <w:abstractNumId w:val="21"/>
  </w:num>
  <w:num w:numId="19">
    <w:abstractNumId w:val="12"/>
  </w:num>
  <w:num w:numId="20">
    <w:abstractNumId w:val="5"/>
  </w:num>
  <w:num w:numId="21">
    <w:abstractNumId w:val="11"/>
  </w:num>
  <w:num w:numId="22">
    <w:abstractNumId w:val="13"/>
  </w:num>
  <w:num w:numId="23">
    <w:abstractNumId w:val="17"/>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448"/>
    <w:rsid w:val="00052677"/>
    <w:rsid w:val="00064BFE"/>
    <w:rsid w:val="001A22CC"/>
    <w:rsid w:val="001A4B2D"/>
    <w:rsid w:val="0021594A"/>
    <w:rsid w:val="003048E9"/>
    <w:rsid w:val="00335E33"/>
    <w:rsid w:val="0049685E"/>
    <w:rsid w:val="004C55F9"/>
    <w:rsid w:val="00573D75"/>
    <w:rsid w:val="005A658F"/>
    <w:rsid w:val="005D6F9F"/>
    <w:rsid w:val="006503CF"/>
    <w:rsid w:val="006949B3"/>
    <w:rsid w:val="007268BD"/>
    <w:rsid w:val="0077291D"/>
    <w:rsid w:val="007B345E"/>
    <w:rsid w:val="007C4160"/>
    <w:rsid w:val="007C5F55"/>
    <w:rsid w:val="00804CCA"/>
    <w:rsid w:val="00835442"/>
    <w:rsid w:val="00885713"/>
    <w:rsid w:val="00891222"/>
    <w:rsid w:val="008C2173"/>
    <w:rsid w:val="00910C6E"/>
    <w:rsid w:val="009243E1"/>
    <w:rsid w:val="0098754D"/>
    <w:rsid w:val="009E0EA1"/>
    <w:rsid w:val="00B57818"/>
    <w:rsid w:val="00B8078E"/>
    <w:rsid w:val="00C01895"/>
    <w:rsid w:val="00CA7DC9"/>
    <w:rsid w:val="00CB0A65"/>
    <w:rsid w:val="00CD2C01"/>
    <w:rsid w:val="00CE0E0F"/>
    <w:rsid w:val="00CE76FB"/>
    <w:rsid w:val="00D03028"/>
    <w:rsid w:val="00D21C45"/>
    <w:rsid w:val="00DF2448"/>
    <w:rsid w:val="00E22D40"/>
    <w:rsid w:val="00EC3087"/>
    <w:rsid w:val="00F40B51"/>
    <w:rsid w:val="00FD1054"/>
    <w:rsid w:val="00FD7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2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222"/>
  </w:style>
  <w:style w:type="paragraph" w:styleId="Footer">
    <w:name w:val="footer"/>
    <w:basedOn w:val="Normal"/>
    <w:link w:val="FooterChar"/>
    <w:uiPriority w:val="99"/>
    <w:unhideWhenUsed/>
    <w:rsid w:val="008912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222"/>
  </w:style>
  <w:style w:type="paragraph" w:styleId="BalloonText">
    <w:name w:val="Balloon Text"/>
    <w:basedOn w:val="Normal"/>
    <w:link w:val="BalloonTextChar"/>
    <w:uiPriority w:val="99"/>
    <w:semiHidden/>
    <w:unhideWhenUsed/>
    <w:rsid w:val="008912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222"/>
    <w:rPr>
      <w:rFonts w:ascii="Tahoma" w:hAnsi="Tahoma" w:cs="Tahoma"/>
      <w:sz w:val="16"/>
      <w:szCs w:val="16"/>
    </w:rPr>
  </w:style>
  <w:style w:type="paragraph" w:styleId="ListParagraph">
    <w:name w:val="List Paragraph"/>
    <w:basedOn w:val="Normal"/>
    <w:uiPriority w:val="34"/>
    <w:qFormat/>
    <w:rsid w:val="006949B3"/>
    <w:pPr>
      <w:ind w:left="720"/>
      <w:contextualSpacing/>
    </w:pPr>
  </w:style>
  <w:style w:type="character" w:styleId="Hyperlink">
    <w:name w:val="Hyperlink"/>
    <w:basedOn w:val="DefaultParagraphFont"/>
    <w:uiPriority w:val="99"/>
    <w:unhideWhenUsed/>
    <w:rsid w:val="00CE0E0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2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222"/>
  </w:style>
  <w:style w:type="paragraph" w:styleId="Footer">
    <w:name w:val="footer"/>
    <w:basedOn w:val="Normal"/>
    <w:link w:val="FooterChar"/>
    <w:uiPriority w:val="99"/>
    <w:unhideWhenUsed/>
    <w:rsid w:val="008912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222"/>
  </w:style>
  <w:style w:type="paragraph" w:styleId="BalloonText">
    <w:name w:val="Balloon Text"/>
    <w:basedOn w:val="Normal"/>
    <w:link w:val="BalloonTextChar"/>
    <w:uiPriority w:val="99"/>
    <w:semiHidden/>
    <w:unhideWhenUsed/>
    <w:rsid w:val="008912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222"/>
    <w:rPr>
      <w:rFonts w:ascii="Tahoma" w:hAnsi="Tahoma" w:cs="Tahoma"/>
      <w:sz w:val="16"/>
      <w:szCs w:val="16"/>
    </w:rPr>
  </w:style>
  <w:style w:type="paragraph" w:styleId="ListParagraph">
    <w:name w:val="List Paragraph"/>
    <w:basedOn w:val="Normal"/>
    <w:uiPriority w:val="34"/>
    <w:qFormat/>
    <w:rsid w:val="006949B3"/>
    <w:pPr>
      <w:ind w:left="720"/>
      <w:contextualSpacing/>
    </w:pPr>
  </w:style>
  <w:style w:type="character" w:styleId="Hyperlink">
    <w:name w:val="Hyperlink"/>
    <w:basedOn w:val="DefaultParagraphFont"/>
    <w:uiPriority w:val="99"/>
    <w:unhideWhenUsed/>
    <w:rsid w:val="00CE0E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666527">
      <w:bodyDiv w:val="1"/>
      <w:marLeft w:val="0"/>
      <w:marRight w:val="0"/>
      <w:marTop w:val="0"/>
      <w:marBottom w:val="0"/>
      <w:divBdr>
        <w:top w:val="none" w:sz="0" w:space="0" w:color="auto"/>
        <w:left w:val="none" w:sz="0" w:space="0" w:color="auto"/>
        <w:bottom w:val="none" w:sz="0" w:space="0" w:color="auto"/>
        <w:right w:val="none" w:sz="0" w:space="0" w:color="auto"/>
      </w:divBdr>
    </w:div>
    <w:div w:id="1102184933">
      <w:bodyDiv w:val="1"/>
      <w:marLeft w:val="0"/>
      <w:marRight w:val="0"/>
      <w:marTop w:val="0"/>
      <w:marBottom w:val="0"/>
      <w:divBdr>
        <w:top w:val="none" w:sz="0" w:space="0" w:color="auto"/>
        <w:left w:val="none" w:sz="0" w:space="0" w:color="auto"/>
        <w:bottom w:val="none" w:sz="0" w:space="0" w:color="auto"/>
        <w:right w:val="none" w:sz="0" w:space="0" w:color="auto"/>
      </w:divBdr>
    </w:div>
    <w:div w:id="1774281249">
      <w:bodyDiv w:val="1"/>
      <w:marLeft w:val="0"/>
      <w:marRight w:val="0"/>
      <w:marTop w:val="0"/>
      <w:marBottom w:val="0"/>
      <w:divBdr>
        <w:top w:val="none" w:sz="0" w:space="0" w:color="auto"/>
        <w:left w:val="none" w:sz="0" w:space="0" w:color="auto"/>
        <w:bottom w:val="none" w:sz="0" w:space="0" w:color="auto"/>
        <w:right w:val="none" w:sz="0" w:space="0" w:color="auto"/>
      </w:divBdr>
      <w:divsChild>
        <w:div w:id="1257178912">
          <w:marLeft w:val="0"/>
          <w:marRight w:val="0"/>
          <w:marTop w:val="0"/>
          <w:marBottom w:val="0"/>
          <w:divBdr>
            <w:top w:val="none" w:sz="0" w:space="0" w:color="auto"/>
            <w:left w:val="none" w:sz="0" w:space="0" w:color="auto"/>
            <w:bottom w:val="none" w:sz="0" w:space="0" w:color="auto"/>
            <w:right w:val="none" w:sz="0" w:space="0" w:color="auto"/>
          </w:divBdr>
          <w:divsChild>
            <w:div w:id="600258192">
              <w:marLeft w:val="0"/>
              <w:marRight w:val="0"/>
              <w:marTop w:val="0"/>
              <w:marBottom w:val="0"/>
              <w:divBdr>
                <w:top w:val="none" w:sz="0" w:space="0" w:color="auto"/>
                <w:left w:val="none" w:sz="0" w:space="0" w:color="auto"/>
                <w:bottom w:val="none" w:sz="0" w:space="0" w:color="auto"/>
                <w:right w:val="none" w:sz="0" w:space="0" w:color="auto"/>
              </w:divBdr>
              <w:divsChild>
                <w:div w:id="105394187">
                  <w:marLeft w:val="-11520"/>
                  <w:marRight w:val="0"/>
                  <w:marTop w:val="0"/>
                  <w:marBottom w:val="0"/>
                  <w:divBdr>
                    <w:top w:val="none" w:sz="0" w:space="0" w:color="auto"/>
                    <w:left w:val="none" w:sz="0" w:space="0" w:color="auto"/>
                    <w:bottom w:val="none" w:sz="0" w:space="0" w:color="auto"/>
                    <w:right w:val="none" w:sz="0" w:space="0" w:color="auto"/>
                  </w:divBdr>
                  <w:divsChild>
                    <w:div w:id="13964947">
                      <w:marLeft w:val="0"/>
                      <w:marRight w:val="0"/>
                      <w:marTop w:val="0"/>
                      <w:marBottom w:val="0"/>
                      <w:divBdr>
                        <w:top w:val="none" w:sz="0" w:space="0" w:color="auto"/>
                        <w:left w:val="none" w:sz="0" w:space="0" w:color="auto"/>
                        <w:bottom w:val="none" w:sz="0" w:space="0" w:color="auto"/>
                        <w:right w:val="none" w:sz="0" w:space="0" w:color="auto"/>
                      </w:divBdr>
                      <w:divsChild>
                        <w:div w:id="748429811">
                          <w:marLeft w:val="0"/>
                          <w:marRight w:val="0"/>
                          <w:marTop w:val="0"/>
                          <w:marBottom w:val="0"/>
                          <w:divBdr>
                            <w:top w:val="none" w:sz="0" w:space="0" w:color="auto"/>
                            <w:left w:val="single" w:sz="48" w:space="0" w:color="F2F2F2"/>
                            <w:bottom w:val="none" w:sz="0" w:space="0" w:color="auto"/>
                            <w:right w:val="single" w:sz="48" w:space="0" w:color="F2F2F2"/>
                          </w:divBdr>
                          <w:divsChild>
                            <w:div w:id="1308052149">
                              <w:marLeft w:val="-2850"/>
                              <w:marRight w:val="-3000"/>
                              <w:marTop w:val="0"/>
                              <w:marBottom w:val="0"/>
                              <w:divBdr>
                                <w:top w:val="none" w:sz="0" w:space="0" w:color="auto"/>
                                <w:left w:val="none" w:sz="0" w:space="0" w:color="auto"/>
                                <w:bottom w:val="none" w:sz="0" w:space="0" w:color="auto"/>
                                <w:right w:val="none" w:sz="0" w:space="0" w:color="auto"/>
                              </w:divBdr>
                              <w:divsChild>
                                <w:div w:id="1239904863">
                                  <w:marLeft w:val="2940"/>
                                  <w:marRight w:val="3000"/>
                                  <w:marTop w:val="0"/>
                                  <w:marBottom w:val="0"/>
                                  <w:divBdr>
                                    <w:top w:val="none" w:sz="0" w:space="0" w:color="auto"/>
                                    <w:left w:val="none" w:sz="0" w:space="0" w:color="auto"/>
                                    <w:bottom w:val="none" w:sz="0" w:space="0" w:color="auto"/>
                                    <w:right w:val="none" w:sz="0" w:space="0" w:color="auto"/>
                                  </w:divBdr>
                                  <w:divsChild>
                                    <w:div w:id="177619317">
                                      <w:marLeft w:val="0"/>
                                      <w:marRight w:val="0"/>
                                      <w:marTop w:val="0"/>
                                      <w:marBottom w:val="90"/>
                                      <w:divBdr>
                                        <w:top w:val="none" w:sz="0" w:space="0" w:color="auto"/>
                                        <w:left w:val="none" w:sz="0" w:space="0" w:color="auto"/>
                                        <w:bottom w:val="none" w:sz="0" w:space="0" w:color="auto"/>
                                        <w:right w:val="none" w:sz="0" w:space="0" w:color="auto"/>
                                      </w:divBdr>
                                      <w:divsChild>
                                        <w:div w:id="1567492740">
                                          <w:marLeft w:val="0"/>
                                          <w:marRight w:val="0"/>
                                          <w:marTop w:val="0"/>
                                          <w:marBottom w:val="0"/>
                                          <w:divBdr>
                                            <w:top w:val="none" w:sz="0" w:space="0" w:color="auto"/>
                                            <w:left w:val="none" w:sz="0" w:space="0" w:color="auto"/>
                                            <w:bottom w:val="none" w:sz="0" w:space="0" w:color="auto"/>
                                            <w:right w:val="none" w:sz="0" w:space="0" w:color="auto"/>
                                          </w:divBdr>
                                        </w:div>
                                        <w:div w:id="415130978">
                                          <w:marLeft w:val="0"/>
                                          <w:marRight w:val="0"/>
                                          <w:marTop w:val="0"/>
                                          <w:marBottom w:val="0"/>
                                          <w:divBdr>
                                            <w:top w:val="none" w:sz="0" w:space="0" w:color="auto"/>
                                            <w:left w:val="none" w:sz="0" w:space="0" w:color="auto"/>
                                            <w:bottom w:val="none" w:sz="0" w:space="0" w:color="auto"/>
                                            <w:right w:val="none" w:sz="0" w:space="0" w:color="auto"/>
                                          </w:divBdr>
                                        </w:div>
                                        <w:div w:id="15141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C00B8-19FC-4856-8B5C-497F77416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478</Words>
  <Characters>2731</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Waring, Karen</dc:creator>
  <cp:lastModifiedBy>Cox, Jennifer</cp:lastModifiedBy>
  <cp:revision>2</cp:revision>
  <dcterms:created xsi:type="dcterms:W3CDTF">2015-09-03T09:18:00Z</dcterms:created>
  <dcterms:modified xsi:type="dcterms:W3CDTF">2015-09-03T09:18:00Z</dcterms:modified>
</cp:coreProperties>
</file>